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889F" w14:textId="77777777" w:rsidR="00E3691F" w:rsidRPr="00E3691F" w:rsidRDefault="00E3691F" w:rsidP="00E3691F">
      <w:pPr>
        <w:spacing w:after="0" w:line="240" w:lineRule="auto"/>
        <w:jc w:val="center"/>
        <w:rPr>
          <w:rFonts w:ascii="Bookman Old Style" w:eastAsia="Times New Roman" w:hAnsi="Bookman Old Style" w:cs="Times New Roman"/>
          <w:szCs w:val="20"/>
        </w:rPr>
      </w:pPr>
      <w:r w:rsidRPr="27603968">
        <w:rPr>
          <w:rFonts w:ascii="Bookman Old Style" w:eastAsia="Times New Roman" w:hAnsi="Bookman Old Style" w:cs="Times New Roman"/>
          <w:b/>
          <w:bCs/>
        </w:rPr>
        <w:t>02-3</w:t>
      </w:r>
      <w:r w:rsidR="0003389D" w:rsidRPr="27603968">
        <w:rPr>
          <w:rFonts w:ascii="Bookman Old Style" w:eastAsia="Times New Roman" w:hAnsi="Bookman Old Style" w:cs="Times New Roman"/>
          <w:b/>
          <w:bCs/>
        </w:rPr>
        <w:t>85</w:t>
      </w:r>
    </w:p>
    <w:p w14:paraId="12A6D7FA" w14:textId="13593D7D" w:rsidR="49FEE64F" w:rsidRDefault="49FEE64F" w:rsidP="27603968">
      <w:pPr>
        <w:spacing w:after="0"/>
        <w:jc w:val="center"/>
      </w:pPr>
      <w:r w:rsidRPr="27603968">
        <w:rPr>
          <w:rFonts w:ascii="Bookman Old Style" w:eastAsia="Bookman Old Style" w:hAnsi="Bookman Old Style" w:cs="Bookman Old Style"/>
        </w:rPr>
        <w:t>Office of Professional and Occupational Regulation</w:t>
      </w:r>
    </w:p>
    <w:p w14:paraId="1C680E2F" w14:textId="77777777" w:rsidR="00E3691F" w:rsidRPr="00E3691F" w:rsidRDefault="0003389D" w:rsidP="00E3691F">
      <w:pPr>
        <w:spacing w:after="0" w:line="240" w:lineRule="auto"/>
        <w:jc w:val="center"/>
        <w:rPr>
          <w:rFonts w:ascii="Bookman Old Style" w:eastAsia="Times New Roman" w:hAnsi="Bookman Old Style" w:cs="Times New Roman"/>
          <w:szCs w:val="20"/>
        </w:rPr>
      </w:pPr>
      <w:r>
        <w:rPr>
          <w:rFonts w:ascii="Bookman Old Style" w:eastAsia="Times New Roman" w:hAnsi="Bookman Old Style" w:cs="Times New Roman"/>
          <w:b/>
          <w:szCs w:val="20"/>
        </w:rPr>
        <w:t>MANUFACTURED HOUSING BOARD</w:t>
      </w:r>
    </w:p>
    <w:p w14:paraId="5EF4F36B" w14:textId="387564E6" w:rsidR="00E3691F" w:rsidRPr="00E3691F" w:rsidRDefault="00E26D2F" w:rsidP="401580DD">
      <w:pPr>
        <w:spacing w:after="0" w:line="240" w:lineRule="auto"/>
        <w:jc w:val="center"/>
        <w:rPr>
          <w:rFonts w:ascii="Bookman Old Style" w:eastAsia="Times New Roman" w:hAnsi="Bookman Old Style" w:cs="Times New Roman"/>
        </w:rPr>
      </w:pPr>
      <w:r w:rsidRPr="27603968">
        <w:rPr>
          <w:rFonts w:ascii="Bookman Old Style" w:eastAsia="Times New Roman" w:hAnsi="Bookman Old Style" w:cs="Times New Roman"/>
        </w:rPr>
        <w:t>202</w:t>
      </w:r>
      <w:r w:rsidR="68C37F03" w:rsidRPr="27603968">
        <w:rPr>
          <w:rFonts w:ascii="Bookman Old Style" w:eastAsia="Times New Roman" w:hAnsi="Bookman Old Style" w:cs="Times New Roman"/>
        </w:rPr>
        <w:t>5</w:t>
      </w:r>
      <w:r w:rsidRPr="27603968">
        <w:rPr>
          <w:rFonts w:ascii="Bookman Old Style" w:eastAsia="Times New Roman" w:hAnsi="Bookman Old Style" w:cs="Times New Roman"/>
        </w:rPr>
        <w:t>-202</w:t>
      </w:r>
      <w:r w:rsidR="6B7A242E" w:rsidRPr="27603968">
        <w:rPr>
          <w:rFonts w:ascii="Bookman Old Style" w:eastAsia="Times New Roman" w:hAnsi="Bookman Old Style" w:cs="Times New Roman"/>
        </w:rPr>
        <w:t>6</w:t>
      </w:r>
      <w:r w:rsidR="00E3691F" w:rsidRPr="27603968">
        <w:rPr>
          <w:rFonts w:ascii="Bookman Old Style" w:eastAsia="Times New Roman" w:hAnsi="Bookman Old Style" w:cs="Times New Roman"/>
        </w:rPr>
        <w:t xml:space="preserve"> Regulatory Agenda</w:t>
      </w:r>
    </w:p>
    <w:p w14:paraId="762B419C" w14:textId="77777777" w:rsidR="00E3691F" w:rsidRPr="00E3691F" w:rsidRDefault="00E3691F" w:rsidP="00E3691F">
      <w:pPr>
        <w:spacing w:after="0" w:line="240" w:lineRule="auto"/>
        <w:jc w:val="center"/>
        <w:rPr>
          <w:rFonts w:ascii="Bookman Old Style" w:eastAsia="Times New Roman" w:hAnsi="Bookman Old Style" w:cs="Times New Roman"/>
          <w:szCs w:val="20"/>
        </w:rPr>
      </w:pPr>
    </w:p>
    <w:p w14:paraId="7480F388" w14:textId="77777777" w:rsidR="00E3691F" w:rsidRPr="00E3691F" w:rsidRDefault="00E3691F" w:rsidP="00E3691F">
      <w:pPr>
        <w:spacing w:after="0" w:line="240" w:lineRule="auto"/>
        <w:jc w:val="center"/>
        <w:rPr>
          <w:rFonts w:ascii="Bookman Old Style" w:eastAsia="Times New Roman" w:hAnsi="Bookman Old Style" w:cs="Times New Roman"/>
          <w:szCs w:val="20"/>
        </w:rPr>
      </w:pPr>
    </w:p>
    <w:p w14:paraId="120B9DF9" w14:textId="77777777" w:rsidR="00E3691F" w:rsidRPr="00E3691F" w:rsidRDefault="00E3691F" w:rsidP="00E3691F">
      <w:pPr>
        <w:spacing w:after="0" w:line="240" w:lineRule="auto"/>
        <w:rPr>
          <w:rFonts w:ascii="Bookman Old Style" w:eastAsia="Times New Roman" w:hAnsi="Bookman Old Style" w:cs="Times New Roman"/>
          <w:szCs w:val="20"/>
        </w:rPr>
      </w:pPr>
      <w:r w:rsidRPr="00E3691F">
        <w:rPr>
          <w:rFonts w:ascii="Bookman Old Style" w:eastAsia="Times New Roman" w:hAnsi="Bookman Old Style" w:cs="Times New Roman"/>
          <w:szCs w:val="20"/>
        </w:rPr>
        <w:t xml:space="preserve">AGENCY UMBRELLA-UNIT NUMBER: </w:t>
      </w:r>
      <w:r w:rsidRPr="00E3691F">
        <w:rPr>
          <w:rFonts w:ascii="Bookman Old Style" w:eastAsia="Times New Roman" w:hAnsi="Bookman Old Style" w:cs="Times New Roman"/>
          <w:b/>
          <w:szCs w:val="20"/>
        </w:rPr>
        <w:t>02-3</w:t>
      </w:r>
      <w:r w:rsidR="0003389D">
        <w:rPr>
          <w:rFonts w:ascii="Bookman Old Style" w:eastAsia="Times New Roman" w:hAnsi="Bookman Old Style" w:cs="Times New Roman"/>
          <w:b/>
          <w:szCs w:val="20"/>
        </w:rPr>
        <w:t>85</w:t>
      </w:r>
    </w:p>
    <w:p w14:paraId="62B80CC8" w14:textId="77777777" w:rsidR="00E3691F" w:rsidRPr="00E3691F" w:rsidRDefault="00E3691F" w:rsidP="00E3691F">
      <w:pPr>
        <w:spacing w:after="0" w:line="240" w:lineRule="auto"/>
        <w:ind w:right="360"/>
        <w:rPr>
          <w:rFonts w:ascii="Bookman Old Style" w:eastAsia="Times New Roman" w:hAnsi="Bookman Old Style" w:cs="Times New Roman"/>
          <w:szCs w:val="20"/>
        </w:rPr>
      </w:pPr>
      <w:r w:rsidRPr="00E3691F">
        <w:rPr>
          <w:rFonts w:ascii="Bookman Old Style" w:eastAsia="Times New Roman" w:hAnsi="Bookman Old Style" w:cs="Times New Roman"/>
          <w:szCs w:val="20"/>
        </w:rPr>
        <w:t xml:space="preserve">AGENCY NAME: Department of Professional &amp; Financial Regulation, Office of Professional &amp; Occupational Regulation, </w:t>
      </w:r>
      <w:r w:rsidR="0003389D">
        <w:rPr>
          <w:rFonts w:ascii="Bookman Old Style" w:eastAsia="Times New Roman" w:hAnsi="Bookman Old Style" w:cs="Times New Roman"/>
          <w:b/>
          <w:szCs w:val="20"/>
        </w:rPr>
        <w:t>Manufactured Housing Board</w:t>
      </w:r>
    </w:p>
    <w:p w14:paraId="49CF3EC1" w14:textId="77777777" w:rsidR="00555635" w:rsidRPr="00A206BC" w:rsidRDefault="00555635" w:rsidP="00555635">
      <w:pPr>
        <w:pStyle w:val="PlainText"/>
        <w:rPr>
          <w:rFonts w:ascii="Bookman Old Style" w:hAnsi="Bookman Old Style" w:cs="Courier New"/>
          <w:sz w:val="22"/>
          <w:szCs w:val="22"/>
        </w:rPr>
      </w:pPr>
    </w:p>
    <w:p w14:paraId="3ED252A9" w14:textId="660A7085" w:rsidR="55DE1ACA" w:rsidRDefault="55DE1ACA" w:rsidP="401580DD">
      <w:pPr>
        <w:spacing w:after="0"/>
      </w:pPr>
      <w:r w:rsidRPr="401580DD">
        <w:rPr>
          <w:rFonts w:ascii="Bookman Old Style" w:eastAsia="Bookman Old Style" w:hAnsi="Bookman Old Style" w:cs="Bookman Old Style"/>
        </w:rPr>
        <w:t xml:space="preserve">CONTACT INFORMATION </w:t>
      </w:r>
      <w:r w:rsidRPr="401580DD">
        <w:rPr>
          <w:rFonts w:ascii="Bookman Old Style" w:eastAsia="Bookman Old Style" w:hAnsi="Bookman Old Style" w:cs="Bookman Old Style"/>
          <w:caps/>
        </w:rPr>
        <w:t xml:space="preserve">for thE agency </w:t>
      </w:r>
      <w:r w:rsidRPr="401580DD">
        <w:rPr>
          <w:rFonts w:ascii="Bookman Old Style" w:eastAsia="Bookman Old Style" w:hAnsi="Bookman Old Style" w:cs="Bookman Old Style"/>
          <w:b/>
          <w:bCs/>
          <w:caps/>
        </w:rPr>
        <w:t>RULEMAKING LIAISON</w:t>
      </w:r>
      <w:r w:rsidRPr="401580DD">
        <w:rPr>
          <w:rFonts w:ascii="Bookman Old Style" w:eastAsia="Bookman Old Style" w:hAnsi="Bookman Old Style" w:cs="Bookman Old Style"/>
        </w:rPr>
        <w:t xml:space="preserve">: Penny Vaillancourt, Director, OPOR, 35 State House Station, Augusta, ME 04333, 207-441-7153, </w:t>
      </w:r>
      <w:hyperlink r:id="rId7">
        <w:r w:rsidRPr="401580DD">
          <w:rPr>
            <w:rStyle w:val="Hyperlink"/>
            <w:rFonts w:ascii="Bookman Old Style" w:eastAsia="Bookman Old Style" w:hAnsi="Bookman Old Style" w:cs="Bookman Old Style"/>
            <w:color w:val="0000FF"/>
          </w:rPr>
          <w:t>penny.vaillancourt@maine.gov</w:t>
        </w:r>
      </w:hyperlink>
    </w:p>
    <w:p w14:paraId="3B67B886" w14:textId="77777777" w:rsidR="00245CA8" w:rsidRPr="00E3691F" w:rsidRDefault="00245CA8" w:rsidP="00E3691F">
      <w:pPr>
        <w:spacing w:after="0" w:line="240" w:lineRule="auto"/>
        <w:rPr>
          <w:rFonts w:ascii="Bookman Old Style" w:eastAsia="Times New Roman" w:hAnsi="Bookman Old Style" w:cs="Times New Roman"/>
          <w:szCs w:val="20"/>
        </w:rPr>
      </w:pPr>
    </w:p>
    <w:p w14:paraId="35E95815" w14:textId="77777777" w:rsidR="00E3691F" w:rsidRPr="00E3691F" w:rsidRDefault="00E3691F" w:rsidP="00E3691F">
      <w:pPr>
        <w:spacing w:after="0" w:line="240" w:lineRule="auto"/>
        <w:rPr>
          <w:rFonts w:ascii="Bookman Old Style" w:eastAsia="Times New Roman" w:hAnsi="Bookman Old Style" w:cs="Times New Roman"/>
          <w:spacing w:val="-8"/>
          <w:kern w:val="22"/>
          <w:szCs w:val="20"/>
        </w:rPr>
      </w:pPr>
      <w:r w:rsidRPr="00E3691F">
        <w:rPr>
          <w:rFonts w:ascii="Bookman Old Style" w:eastAsia="Times New Roman" w:hAnsi="Bookman Old Style" w:cs="Times New Roman"/>
          <w:b/>
          <w:spacing w:val="-8"/>
          <w:kern w:val="22"/>
          <w:szCs w:val="20"/>
        </w:rPr>
        <w:t>EMERGENCY RULES ADOPTED SINCE THE LAST REGULATORY AGENDA</w:t>
      </w:r>
      <w:r w:rsidRPr="00E3691F">
        <w:rPr>
          <w:rFonts w:ascii="Bookman Old Style" w:eastAsia="Times New Roman" w:hAnsi="Bookman Old Style" w:cs="Times New Roman"/>
          <w:spacing w:val="-8"/>
          <w:kern w:val="22"/>
          <w:szCs w:val="20"/>
        </w:rPr>
        <w:t>: None</w:t>
      </w:r>
      <w:r w:rsidR="00EA417B">
        <w:rPr>
          <w:rFonts w:ascii="Bookman Old Style" w:eastAsia="Times New Roman" w:hAnsi="Bookman Old Style" w:cs="Times New Roman"/>
          <w:spacing w:val="-8"/>
          <w:kern w:val="22"/>
          <w:szCs w:val="20"/>
        </w:rPr>
        <w:t>.</w:t>
      </w:r>
    </w:p>
    <w:p w14:paraId="53E4EC74" w14:textId="77777777" w:rsidR="00E3691F" w:rsidRPr="00E3691F" w:rsidRDefault="00E3691F" w:rsidP="00E3691F">
      <w:pPr>
        <w:spacing w:after="0" w:line="240" w:lineRule="auto"/>
        <w:rPr>
          <w:rFonts w:ascii="Bookman Old Style" w:eastAsia="Times New Roman" w:hAnsi="Bookman Old Style" w:cs="Times New Roman"/>
          <w:szCs w:val="20"/>
        </w:rPr>
      </w:pPr>
    </w:p>
    <w:p w14:paraId="104FFB48" w14:textId="0F713DC7" w:rsidR="00E3691F" w:rsidRDefault="00555635" w:rsidP="05677F23">
      <w:pPr>
        <w:tabs>
          <w:tab w:val="left" w:pos="6111"/>
        </w:tabs>
        <w:spacing w:after="0" w:line="240" w:lineRule="auto"/>
        <w:rPr>
          <w:rFonts w:ascii="Bookman Old Style" w:eastAsia="Times New Roman" w:hAnsi="Bookman Old Style" w:cs="Times New Roman"/>
        </w:rPr>
      </w:pPr>
      <w:r w:rsidRPr="27603968">
        <w:rPr>
          <w:rFonts w:ascii="Bookman Old Style" w:eastAsia="Times New Roman" w:hAnsi="Bookman Old Style" w:cs="Times New Roman"/>
          <w:b/>
          <w:bCs/>
        </w:rPr>
        <w:t>EXPECTED 20</w:t>
      </w:r>
      <w:r w:rsidR="00EE427A" w:rsidRPr="27603968">
        <w:rPr>
          <w:rFonts w:ascii="Bookman Old Style" w:eastAsia="Times New Roman" w:hAnsi="Bookman Old Style" w:cs="Times New Roman"/>
          <w:b/>
          <w:bCs/>
        </w:rPr>
        <w:t>2</w:t>
      </w:r>
      <w:r w:rsidR="4CDCFDA4" w:rsidRPr="27603968">
        <w:rPr>
          <w:rFonts w:ascii="Bookman Old Style" w:eastAsia="Times New Roman" w:hAnsi="Bookman Old Style" w:cs="Times New Roman"/>
          <w:b/>
          <w:bCs/>
        </w:rPr>
        <w:t>5</w:t>
      </w:r>
      <w:r w:rsidR="0032050B" w:rsidRPr="27603968">
        <w:rPr>
          <w:rFonts w:ascii="Bookman Old Style" w:eastAsia="Times New Roman" w:hAnsi="Bookman Old Style" w:cs="Times New Roman"/>
          <w:b/>
          <w:bCs/>
        </w:rPr>
        <w:t>–</w:t>
      </w:r>
      <w:r w:rsidRPr="27603968">
        <w:rPr>
          <w:rFonts w:ascii="Bookman Old Style" w:eastAsia="Times New Roman" w:hAnsi="Bookman Old Style" w:cs="Times New Roman"/>
          <w:b/>
          <w:bCs/>
        </w:rPr>
        <w:t>20</w:t>
      </w:r>
      <w:r w:rsidR="00770EB0" w:rsidRPr="27603968">
        <w:rPr>
          <w:rFonts w:ascii="Bookman Old Style" w:eastAsia="Times New Roman" w:hAnsi="Bookman Old Style" w:cs="Times New Roman"/>
          <w:b/>
          <w:bCs/>
        </w:rPr>
        <w:t>2</w:t>
      </w:r>
      <w:r w:rsidR="54E61649" w:rsidRPr="27603968">
        <w:rPr>
          <w:rFonts w:ascii="Bookman Old Style" w:eastAsia="Times New Roman" w:hAnsi="Bookman Old Style" w:cs="Times New Roman"/>
          <w:b/>
          <w:bCs/>
        </w:rPr>
        <w:t>6</w:t>
      </w:r>
      <w:r w:rsidR="00E3691F" w:rsidRPr="27603968">
        <w:rPr>
          <w:rFonts w:ascii="Bookman Old Style" w:eastAsia="Times New Roman" w:hAnsi="Bookman Old Style" w:cs="Times New Roman"/>
          <w:b/>
          <w:bCs/>
        </w:rPr>
        <w:t xml:space="preserve"> RULE-MAKING ACTIVITY:</w:t>
      </w:r>
      <w:r w:rsidR="00073787" w:rsidRPr="27603968">
        <w:rPr>
          <w:rFonts w:ascii="Bookman Old Style" w:eastAsia="Times New Roman" w:hAnsi="Bookman Old Style" w:cs="Times New Roman"/>
        </w:rPr>
        <w:t xml:space="preserve">  </w:t>
      </w:r>
    </w:p>
    <w:p w14:paraId="29321889" w14:textId="77777777" w:rsidR="00921ADC" w:rsidRDefault="00921ADC" w:rsidP="27603968">
      <w:pPr>
        <w:tabs>
          <w:tab w:val="left" w:pos="6111"/>
        </w:tabs>
        <w:spacing w:after="0" w:line="240" w:lineRule="auto"/>
        <w:rPr>
          <w:rFonts w:ascii="Bookman Old Style" w:eastAsia="Times New Roman" w:hAnsi="Bookman Old Style" w:cs="Times New Roman"/>
        </w:rPr>
      </w:pPr>
    </w:p>
    <w:p w14:paraId="10AD97A6" w14:textId="2F96045C" w:rsidR="00EA6167" w:rsidRDefault="006D0518" w:rsidP="27603968">
      <w:pPr>
        <w:tabs>
          <w:tab w:val="left" w:pos="6111"/>
        </w:tabs>
        <w:spacing w:after="0" w:line="240" w:lineRule="auto"/>
        <w:rPr>
          <w:rFonts w:ascii="Bookman Old Style" w:eastAsia="Times New Roman" w:hAnsi="Bookman Old Style" w:cs="Times New Roman"/>
        </w:rPr>
      </w:pPr>
      <w:r w:rsidRPr="27603968">
        <w:rPr>
          <w:rFonts w:ascii="Bookman Old Style" w:eastAsia="Times New Roman" w:hAnsi="Bookman Old Style" w:cs="Times New Roman"/>
        </w:rPr>
        <w:t>The Board may undertake rulemaking to re</w:t>
      </w:r>
      <w:r w:rsidR="00482941" w:rsidRPr="27603968">
        <w:rPr>
          <w:rFonts w:ascii="Bookman Old Style" w:eastAsia="Times New Roman" w:hAnsi="Bookman Old Style" w:cs="Times New Roman"/>
        </w:rPr>
        <w:t>-</w:t>
      </w:r>
      <w:r w:rsidRPr="27603968">
        <w:rPr>
          <w:rFonts w:ascii="Bookman Old Style" w:eastAsia="Times New Roman" w:hAnsi="Bookman Old Style" w:cs="Times New Roman"/>
        </w:rPr>
        <w:t xml:space="preserve">organize </w:t>
      </w:r>
      <w:r w:rsidR="00F43045" w:rsidRPr="27603968">
        <w:rPr>
          <w:rFonts w:ascii="Bookman Old Style" w:eastAsia="Times New Roman" w:hAnsi="Bookman Old Style" w:cs="Times New Roman"/>
        </w:rPr>
        <w:t>and re-number</w:t>
      </w:r>
      <w:r w:rsidR="00D27DB5" w:rsidRPr="27603968">
        <w:rPr>
          <w:rFonts w:ascii="Bookman Old Style" w:eastAsia="Times New Roman" w:hAnsi="Bookman Old Style" w:cs="Times New Roman"/>
        </w:rPr>
        <w:t xml:space="preserve"> multiple</w:t>
      </w:r>
      <w:r w:rsidR="00F43045" w:rsidRPr="27603968">
        <w:rPr>
          <w:rFonts w:ascii="Bookman Old Style" w:eastAsia="Times New Roman" w:hAnsi="Bookman Old Style" w:cs="Times New Roman"/>
        </w:rPr>
        <w:t xml:space="preserve"> chapters </w:t>
      </w:r>
      <w:r w:rsidR="00106202" w:rsidRPr="27603968">
        <w:rPr>
          <w:rFonts w:ascii="Bookman Old Style" w:eastAsia="Times New Roman" w:hAnsi="Bookman Old Style" w:cs="Times New Roman"/>
        </w:rPr>
        <w:t>to</w:t>
      </w:r>
      <w:r w:rsidR="00F43045" w:rsidRPr="27603968">
        <w:rPr>
          <w:rFonts w:ascii="Bookman Old Style" w:eastAsia="Times New Roman" w:hAnsi="Bookman Old Style" w:cs="Times New Roman"/>
        </w:rPr>
        <w:t xml:space="preserve"> clarify </w:t>
      </w:r>
      <w:r w:rsidR="00482941" w:rsidRPr="27603968">
        <w:rPr>
          <w:rFonts w:ascii="Bookman Old Style" w:eastAsia="Times New Roman" w:hAnsi="Bookman Old Style" w:cs="Times New Roman"/>
        </w:rPr>
        <w:t xml:space="preserve">provisions </w:t>
      </w:r>
      <w:r w:rsidR="5BBDDF00" w:rsidRPr="27603968">
        <w:rPr>
          <w:rFonts w:ascii="Bookman Old Style" w:eastAsia="Times New Roman" w:hAnsi="Bookman Old Style" w:cs="Times New Roman"/>
        </w:rPr>
        <w:t>to align with statutes, including provisions of P.L. 2025, c. 365.</w:t>
      </w:r>
    </w:p>
    <w:p w14:paraId="11F519E5" w14:textId="77777777" w:rsidR="00921ADC" w:rsidRDefault="00921ADC" w:rsidP="27603968">
      <w:pPr>
        <w:tabs>
          <w:tab w:val="left" w:pos="6111"/>
        </w:tabs>
        <w:spacing w:after="0" w:line="240" w:lineRule="auto"/>
        <w:rPr>
          <w:rFonts w:ascii="Bookman Old Style" w:eastAsia="Times New Roman" w:hAnsi="Bookman Old Style" w:cs="Times New Roman"/>
        </w:rPr>
      </w:pPr>
    </w:p>
    <w:p w14:paraId="228B2328" w14:textId="538BD8CC" w:rsidR="00921ADC" w:rsidRPr="00921ADC" w:rsidRDefault="00921ADC" w:rsidP="00921ADC">
      <w:pPr>
        <w:tabs>
          <w:tab w:val="left" w:pos="6111"/>
        </w:tabs>
        <w:spacing w:after="0" w:line="240" w:lineRule="auto"/>
        <w:rPr>
          <w:rFonts w:ascii="Bookman Old Style" w:eastAsia="Times New Roman" w:hAnsi="Bookman Old Style" w:cs="Times New Roman"/>
        </w:rPr>
      </w:pPr>
      <w:bookmarkStart w:id="0" w:name="_Hlk202021082"/>
      <w:bookmarkStart w:id="1" w:name="_Hlk202024055"/>
      <w:bookmarkStart w:id="2" w:name="_Hlk202024985"/>
      <w:r w:rsidRPr="00921ADC">
        <w:rPr>
          <w:rFonts w:ascii="Bookman Old Style" w:eastAsia="Times New Roman" w:hAnsi="Bookman Old Style" w:cs="Times New Roman"/>
        </w:rPr>
        <w:t xml:space="preserve">Expected rulemaking will be to implement legislation governing </w:t>
      </w:r>
      <w:bookmarkStart w:id="3" w:name="_Hlk202019823"/>
      <w:r w:rsidRPr="00921ADC">
        <w:rPr>
          <w:rFonts w:ascii="Bookman Old Style" w:eastAsia="Times New Roman" w:hAnsi="Bookman Old Style" w:cs="Times New Roman"/>
        </w:rPr>
        <w:t>licensure by endorsement and provisional licensure</w:t>
      </w:r>
      <w:bookmarkEnd w:id="2"/>
      <w:bookmarkEnd w:id="3"/>
      <w:r w:rsidRPr="00921ADC">
        <w:rPr>
          <w:rFonts w:ascii="Bookman Old Style" w:eastAsia="Times New Roman" w:hAnsi="Bookman Old Style" w:cs="Times New Roman"/>
        </w:rPr>
        <w:t>.</w:t>
      </w:r>
      <w:bookmarkStart w:id="4" w:name="_Hlk202020040"/>
      <w:r w:rsidRPr="00921ADC">
        <w:rPr>
          <w:rFonts w:ascii="Bookman Old Style" w:eastAsia="Times New Roman" w:hAnsi="Bookman Old Style" w:cs="Times New Roman"/>
        </w:rPr>
        <w:t xml:space="preserve"> A review for conformance with statutes and current rules will be conducted and updated as may be necessary</w:t>
      </w:r>
      <w:bookmarkEnd w:id="1"/>
      <w:bookmarkEnd w:id="4"/>
      <w:r w:rsidRPr="00921ADC">
        <w:rPr>
          <w:rFonts w:ascii="Bookman Old Style" w:eastAsia="Times New Roman" w:hAnsi="Bookman Old Style" w:cs="Times New Roman"/>
        </w:rPr>
        <w:t>, including an update to discontinue the use of the terms “handicap,” “handicapped” and “hearing impaired” pursuant to 36 M.R.S. § 2557, sub-§2.</w:t>
      </w:r>
    </w:p>
    <w:bookmarkEnd w:id="0"/>
    <w:p w14:paraId="72BCC386" w14:textId="77777777" w:rsidR="00106202" w:rsidRDefault="00106202" w:rsidP="00555635">
      <w:pPr>
        <w:tabs>
          <w:tab w:val="left" w:pos="6111"/>
        </w:tabs>
        <w:spacing w:after="0" w:line="240" w:lineRule="auto"/>
        <w:rPr>
          <w:rFonts w:ascii="Bookman Old Style" w:eastAsia="Times New Roman" w:hAnsi="Bookman Old Style" w:cs="Times New Roman"/>
          <w:szCs w:val="20"/>
        </w:rPr>
      </w:pPr>
    </w:p>
    <w:p w14:paraId="0E11C324" w14:textId="4F57F6F3" w:rsidR="009C1BFF" w:rsidRPr="00895C63" w:rsidRDefault="009C1BFF" w:rsidP="009C1BFF">
      <w:pPr>
        <w:tabs>
          <w:tab w:val="left" w:pos="6111"/>
        </w:tabs>
        <w:spacing w:after="0" w:line="240" w:lineRule="auto"/>
        <w:rPr>
          <w:rFonts w:ascii="Bookman Old Style" w:eastAsia="Times New Roman" w:hAnsi="Bookman Old Style" w:cs="Times New Roman"/>
          <w:b/>
        </w:rPr>
      </w:pPr>
      <w:r w:rsidRPr="00565312">
        <w:rPr>
          <w:rFonts w:ascii="Bookman Old Style" w:eastAsia="Times New Roman" w:hAnsi="Bookman Old Style" w:cs="Times New Roman"/>
          <w:b/>
        </w:rPr>
        <w:t>CHAPTER 110</w:t>
      </w:r>
      <w:r w:rsidR="00674CD6" w:rsidRPr="00565312">
        <w:rPr>
          <w:rFonts w:ascii="Bookman Old Style" w:eastAsia="Times New Roman" w:hAnsi="Bookman Old Style" w:cs="Times New Roman"/>
          <w:b/>
        </w:rPr>
        <w:t xml:space="preserve">: </w:t>
      </w:r>
      <w:r w:rsidRPr="00565312">
        <w:rPr>
          <w:rFonts w:ascii="Bookman Old Style" w:eastAsia="Times New Roman" w:hAnsi="Bookman Old Style" w:cs="Times New Roman"/>
          <w:b/>
        </w:rPr>
        <w:t>State Certification of M</w:t>
      </w:r>
      <w:r w:rsidR="00674CD6" w:rsidRPr="00565312">
        <w:rPr>
          <w:rFonts w:ascii="Bookman Old Style" w:eastAsia="Times New Roman" w:hAnsi="Bookman Old Style" w:cs="Times New Roman"/>
          <w:b/>
        </w:rPr>
        <w:t>odular</w:t>
      </w:r>
      <w:r w:rsidRPr="00565312">
        <w:rPr>
          <w:rFonts w:ascii="Bookman Old Style" w:eastAsia="Times New Roman" w:hAnsi="Bookman Old Style" w:cs="Times New Roman"/>
          <w:b/>
        </w:rPr>
        <w:t xml:space="preserve"> Homes</w:t>
      </w:r>
    </w:p>
    <w:p w14:paraId="5A77F46C" w14:textId="797F9A51"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STATUTORY AUTHORITY: 10 M.R.S. </w:t>
      </w:r>
      <w:bookmarkStart w:id="5" w:name="_Hlk75941865"/>
      <w:r w:rsidRPr="00895C63">
        <w:rPr>
          <w:rFonts w:ascii="Bookman Old Style" w:eastAsia="Times New Roman" w:hAnsi="Bookman Old Style" w:cs="Times New Roman"/>
        </w:rPr>
        <w:t>§</w:t>
      </w:r>
      <w:bookmarkEnd w:id="5"/>
      <w:r w:rsidR="00895C63" w:rsidRPr="00895C63">
        <w:rPr>
          <w:rFonts w:ascii="Bookman Old Style" w:eastAsia="Times New Roman" w:hAnsi="Bookman Old Style" w:cs="Times New Roman"/>
        </w:rPr>
        <w:t xml:space="preserve">§ </w:t>
      </w:r>
      <w:r w:rsidRPr="00895C63">
        <w:rPr>
          <w:rFonts w:ascii="Bookman Old Style" w:eastAsia="Times New Roman" w:hAnsi="Bookman Old Style" w:cs="Times New Roman"/>
        </w:rPr>
        <w:t>9005</w:t>
      </w:r>
      <w:r w:rsidR="00895C63" w:rsidRPr="00895C63">
        <w:rPr>
          <w:rFonts w:ascii="Bookman Old Style" w:eastAsia="Times New Roman" w:hAnsi="Bookman Old Style" w:cs="Times New Roman"/>
        </w:rPr>
        <w:t>-</w:t>
      </w:r>
      <w:r w:rsidRPr="00895C63">
        <w:rPr>
          <w:rFonts w:ascii="Bookman Old Style" w:eastAsia="Times New Roman" w:hAnsi="Bookman Old Style" w:cs="Times New Roman"/>
        </w:rPr>
        <w:t>A, 90</w:t>
      </w:r>
      <w:r w:rsidR="00F91548" w:rsidRPr="00895C63">
        <w:rPr>
          <w:rFonts w:ascii="Bookman Old Style" w:eastAsia="Times New Roman" w:hAnsi="Bookman Old Style" w:cs="Times New Roman"/>
        </w:rPr>
        <w:t>41</w:t>
      </w:r>
      <w:r w:rsidRPr="00895C63">
        <w:rPr>
          <w:rFonts w:ascii="Bookman Old Style" w:eastAsia="Times New Roman" w:hAnsi="Bookman Old Style" w:cs="Times New Roman"/>
        </w:rPr>
        <w:t>, and 90</w:t>
      </w:r>
      <w:r w:rsidR="00F91548" w:rsidRPr="00895C63">
        <w:rPr>
          <w:rFonts w:ascii="Bookman Old Style" w:eastAsia="Times New Roman" w:hAnsi="Bookman Old Style" w:cs="Times New Roman"/>
        </w:rPr>
        <w:t>42</w:t>
      </w:r>
    </w:p>
    <w:p w14:paraId="46E8C3DA" w14:textId="591BD239" w:rsidR="009C1BFF" w:rsidRPr="00895C63" w:rsidRDefault="009C1BFF" w:rsidP="00895C63">
      <w:pPr>
        <w:pStyle w:val="DefaultText"/>
        <w:tabs>
          <w:tab w:val="left" w:pos="720"/>
          <w:tab w:val="left" w:pos="1440"/>
          <w:tab w:val="left" w:pos="2160"/>
          <w:tab w:val="left" w:pos="2880"/>
        </w:tabs>
        <w:ind w:right="-360"/>
        <w:rPr>
          <w:rFonts w:ascii="Bookman Old Style" w:hAnsi="Bookman Old Style"/>
          <w:sz w:val="22"/>
          <w:szCs w:val="22"/>
        </w:rPr>
      </w:pPr>
      <w:r w:rsidRPr="00895C63">
        <w:rPr>
          <w:rFonts w:ascii="Bookman Old Style" w:hAnsi="Bookman Old Style"/>
          <w:sz w:val="22"/>
          <w:szCs w:val="22"/>
        </w:rPr>
        <w:t>PURPOSE:</w:t>
      </w:r>
      <w:r w:rsidR="008C65D1" w:rsidRPr="00895C63">
        <w:rPr>
          <w:rFonts w:ascii="Bookman Old Style" w:hAnsi="Bookman Old Style"/>
          <w:sz w:val="22"/>
          <w:szCs w:val="22"/>
        </w:rPr>
        <w:t xml:space="preserve"> </w:t>
      </w:r>
      <w:r w:rsidR="00895C63" w:rsidRPr="00895C63">
        <w:rPr>
          <w:rFonts w:ascii="Bookman Old Style" w:hAnsi="Bookman Old Style"/>
          <w:color w:val="000000"/>
          <w:sz w:val="22"/>
          <w:szCs w:val="22"/>
        </w:rPr>
        <w:t xml:space="preserve">This chapter sets forth construction standards, compliance assurance, inspection requirements, grounds for violation, and licensee appeal procedures relating to State-certified modular homes. </w:t>
      </w:r>
      <w:r w:rsidRPr="00895C63">
        <w:rPr>
          <w:rFonts w:ascii="Bookman Old Style" w:hAnsi="Bookman Old Style"/>
          <w:sz w:val="22"/>
          <w:szCs w:val="22"/>
        </w:rPr>
        <w:t xml:space="preserve">The </w:t>
      </w:r>
      <w:r w:rsidR="00895C63" w:rsidRPr="00895C63">
        <w:rPr>
          <w:rFonts w:ascii="Bookman Old Style" w:hAnsi="Bookman Old Style"/>
          <w:sz w:val="22"/>
          <w:szCs w:val="22"/>
        </w:rPr>
        <w:t>Board may propose a rule to</w:t>
      </w:r>
      <w:r w:rsidRPr="00895C63">
        <w:rPr>
          <w:rFonts w:ascii="Bookman Old Style" w:hAnsi="Bookman Old Style"/>
          <w:sz w:val="22"/>
          <w:szCs w:val="22"/>
        </w:rPr>
        <w:t xml:space="preserve"> update the adopted </w:t>
      </w:r>
      <w:r w:rsidR="00B2178D">
        <w:rPr>
          <w:rFonts w:ascii="Bookman Old Style" w:hAnsi="Bookman Old Style"/>
          <w:sz w:val="22"/>
          <w:szCs w:val="22"/>
        </w:rPr>
        <w:t>codes</w:t>
      </w:r>
      <w:r w:rsidR="004D3AFF" w:rsidRPr="00895C63">
        <w:rPr>
          <w:rFonts w:ascii="Bookman Old Style" w:hAnsi="Bookman Old Style"/>
          <w:sz w:val="22"/>
          <w:szCs w:val="22"/>
        </w:rPr>
        <w:t xml:space="preserve"> for </w:t>
      </w:r>
      <w:r w:rsidRPr="00895C63">
        <w:rPr>
          <w:rFonts w:ascii="Bookman Old Style" w:hAnsi="Bookman Old Style"/>
          <w:sz w:val="22"/>
          <w:szCs w:val="22"/>
        </w:rPr>
        <w:t xml:space="preserve">modular home construction.  </w:t>
      </w:r>
    </w:p>
    <w:p w14:paraId="6AAE5C42" w14:textId="6255C813"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SCHEDULE FOR ADOPTION: </w:t>
      </w:r>
      <w:r w:rsidR="00C33240">
        <w:rPr>
          <w:rFonts w:ascii="Bookman Old Style" w:eastAsia="Times New Roman" w:hAnsi="Bookman Old Style" w:cs="Times New Roman"/>
        </w:rPr>
        <w:t>Within one year.</w:t>
      </w:r>
    </w:p>
    <w:p w14:paraId="3E16368E" w14:textId="64A497A8"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AFFECTED PARTIES: Licensees and the public</w:t>
      </w:r>
      <w:r w:rsidR="004D4A40" w:rsidRPr="00895C63">
        <w:rPr>
          <w:rFonts w:ascii="Bookman Old Style" w:eastAsia="Times New Roman" w:hAnsi="Bookman Old Style" w:cs="Times New Roman"/>
        </w:rPr>
        <w:t>.</w:t>
      </w:r>
    </w:p>
    <w:p w14:paraId="7537B29C" w14:textId="576DDC9A" w:rsidR="009C1BFF" w:rsidRPr="00895C63" w:rsidRDefault="009C1BFF" w:rsidP="009C1BFF">
      <w:pPr>
        <w:tabs>
          <w:tab w:val="left" w:pos="6111"/>
        </w:tabs>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CONSENSUS-BASED RULE DEVELOPMENT: </w:t>
      </w:r>
      <w:r w:rsidR="00245CA8">
        <w:rPr>
          <w:rFonts w:ascii="Bookman Old Style" w:eastAsia="Times New Roman" w:hAnsi="Bookman Old Style" w:cs="Times New Roman"/>
        </w:rPr>
        <w:t>N/A</w:t>
      </w:r>
    </w:p>
    <w:p w14:paraId="74CC0062" w14:textId="77777777" w:rsidR="00E3691F" w:rsidRPr="00895C63" w:rsidRDefault="00E3691F" w:rsidP="00E3691F">
      <w:pPr>
        <w:spacing w:after="0" w:line="240" w:lineRule="auto"/>
        <w:rPr>
          <w:rFonts w:ascii="Bookman Old Style" w:eastAsia="Times New Roman" w:hAnsi="Bookman Old Style" w:cs="Times New Roman"/>
        </w:rPr>
      </w:pPr>
    </w:p>
    <w:p w14:paraId="5137973A" w14:textId="01EF7E7D" w:rsidR="00E3691F" w:rsidRPr="00895C63" w:rsidRDefault="00E3691F" w:rsidP="00E3691F">
      <w:pPr>
        <w:spacing w:after="0" w:line="240" w:lineRule="auto"/>
        <w:rPr>
          <w:rFonts w:ascii="Bookman Old Style" w:eastAsia="Times New Roman" w:hAnsi="Bookman Old Style" w:cs="Times New Roman"/>
        </w:rPr>
      </w:pPr>
      <w:bookmarkStart w:id="6" w:name="_Hlk44051057"/>
      <w:r w:rsidRPr="009A71E3">
        <w:rPr>
          <w:rFonts w:ascii="Bookman Old Style" w:eastAsia="Times New Roman" w:hAnsi="Bookman Old Style" w:cs="Times New Roman"/>
          <w:b/>
        </w:rPr>
        <w:t xml:space="preserve">CHAPTER </w:t>
      </w:r>
      <w:r w:rsidR="00F91548" w:rsidRPr="009A71E3">
        <w:rPr>
          <w:rFonts w:ascii="Bookman Old Style" w:eastAsia="Times New Roman" w:hAnsi="Bookman Old Style" w:cs="Times New Roman"/>
          <w:b/>
        </w:rPr>
        <w:t>340: Licensing – Licenses</w:t>
      </w:r>
      <w:r w:rsidR="00F91548" w:rsidRPr="00895C63">
        <w:rPr>
          <w:rFonts w:ascii="Bookman Old Style" w:eastAsia="Times New Roman" w:hAnsi="Bookman Old Style" w:cs="Times New Roman"/>
          <w:b/>
        </w:rPr>
        <w:t xml:space="preserve"> </w:t>
      </w:r>
    </w:p>
    <w:p w14:paraId="5CB16E00" w14:textId="2F5017A7" w:rsidR="00E3691F" w:rsidRPr="00895C63" w:rsidRDefault="00E3691F" w:rsidP="00E3691F">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STATUTORY AUTHORITY: </w:t>
      </w:r>
      <w:r w:rsidR="0091398E" w:rsidRPr="00895C63">
        <w:rPr>
          <w:rFonts w:ascii="Bookman Old Style" w:eastAsia="Times New Roman" w:hAnsi="Bookman Old Style" w:cs="Times New Roman"/>
        </w:rPr>
        <w:t>10</w:t>
      </w:r>
      <w:r w:rsidRPr="00895C63">
        <w:rPr>
          <w:rFonts w:ascii="Bookman Old Style" w:eastAsia="Times New Roman" w:hAnsi="Bookman Old Style" w:cs="Times New Roman"/>
        </w:rPr>
        <w:t xml:space="preserve"> M</w:t>
      </w:r>
      <w:r w:rsidR="0008046C" w:rsidRPr="00895C63">
        <w:rPr>
          <w:rFonts w:ascii="Bookman Old Style" w:eastAsia="Times New Roman" w:hAnsi="Bookman Old Style" w:cs="Times New Roman"/>
        </w:rPr>
        <w:t>.</w:t>
      </w:r>
      <w:r w:rsidRPr="00895C63">
        <w:rPr>
          <w:rFonts w:ascii="Bookman Old Style" w:eastAsia="Times New Roman" w:hAnsi="Bookman Old Style" w:cs="Times New Roman"/>
        </w:rPr>
        <w:t>R</w:t>
      </w:r>
      <w:r w:rsidR="0008046C" w:rsidRPr="00895C63">
        <w:rPr>
          <w:rFonts w:ascii="Bookman Old Style" w:eastAsia="Times New Roman" w:hAnsi="Bookman Old Style" w:cs="Times New Roman"/>
        </w:rPr>
        <w:t>.</w:t>
      </w:r>
      <w:r w:rsidRPr="00895C63">
        <w:rPr>
          <w:rFonts w:ascii="Bookman Old Style" w:eastAsia="Times New Roman" w:hAnsi="Bookman Old Style" w:cs="Times New Roman"/>
        </w:rPr>
        <w:t>S</w:t>
      </w:r>
      <w:r w:rsidR="0008046C" w:rsidRPr="00895C63">
        <w:rPr>
          <w:rFonts w:ascii="Bookman Old Style" w:eastAsia="Times New Roman" w:hAnsi="Bookman Old Style" w:cs="Times New Roman"/>
        </w:rPr>
        <w:t>.</w:t>
      </w:r>
      <w:r w:rsidRPr="00895C63">
        <w:rPr>
          <w:rFonts w:ascii="Bookman Old Style" w:eastAsia="Times New Roman" w:hAnsi="Bookman Old Style" w:cs="Times New Roman"/>
        </w:rPr>
        <w:t xml:space="preserve"> §</w:t>
      </w:r>
      <w:r w:rsidR="00895C63" w:rsidRPr="00895C63">
        <w:rPr>
          <w:rFonts w:ascii="Bookman Old Style" w:eastAsia="Times New Roman" w:hAnsi="Bookman Old Style" w:cs="Times New Roman"/>
        </w:rPr>
        <w:t xml:space="preserve"> </w:t>
      </w:r>
      <w:r w:rsidR="00844CE6" w:rsidRPr="00895C63">
        <w:rPr>
          <w:rFonts w:ascii="Bookman Old Style" w:eastAsia="Times New Roman" w:hAnsi="Bookman Old Style" w:cs="Times New Roman"/>
        </w:rPr>
        <w:t>9021</w:t>
      </w:r>
    </w:p>
    <w:p w14:paraId="1DD5DF5A" w14:textId="60141735" w:rsidR="00E3691F" w:rsidRPr="00895C63" w:rsidRDefault="00E3691F" w:rsidP="00E3691F">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PURPOSE: </w:t>
      </w:r>
      <w:r w:rsidR="00895C63" w:rsidRPr="00895C63">
        <w:rPr>
          <w:rFonts w:ascii="Bookman Old Style" w:hAnsi="Bookman Old Style"/>
          <w:color w:val="000000"/>
        </w:rPr>
        <w:t>This chapter sets forth requirements for licensure as a mechanic, installer, dealer, developer dealer or manufacturer of manufactured housing.</w:t>
      </w:r>
      <w:r w:rsidR="00895C63" w:rsidRPr="00895C63">
        <w:rPr>
          <w:color w:val="000000"/>
        </w:rPr>
        <w:t xml:space="preserve"> </w:t>
      </w:r>
      <w:r w:rsidR="00895C63">
        <w:rPr>
          <w:color w:val="000000"/>
        </w:rPr>
        <w:t xml:space="preserve"> </w:t>
      </w:r>
      <w:r w:rsidR="009C1BFF" w:rsidRPr="00895C63">
        <w:rPr>
          <w:rFonts w:ascii="Bookman Old Style" w:eastAsia="Times New Roman" w:hAnsi="Bookman Old Style" w:cs="Times New Roman"/>
        </w:rPr>
        <w:t xml:space="preserve">The </w:t>
      </w:r>
      <w:r w:rsidR="00895C63">
        <w:rPr>
          <w:rFonts w:ascii="Bookman Old Style" w:eastAsia="Times New Roman" w:hAnsi="Bookman Old Style" w:cs="Times New Roman"/>
        </w:rPr>
        <w:t>Board may update</w:t>
      </w:r>
      <w:r w:rsidR="009C1BFF" w:rsidRPr="00895C63">
        <w:rPr>
          <w:rFonts w:ascii="Bookman Old Style" w:eastAsia="Times New Roman" w:hAnsi="Bookman Old Style" w:cs="Times New Roman"/>
        </w:rPr>
        <w:t xml:space="preserve"> this rule to </w:t>
      </w:r>
      <w:r w:rsidR="00895C63">
        <w:rPr>
          <w:rFonts w:ascii="Bookman Old Style" w:eastAsia="Times New Roman" w:hAnsi="Bookman Old Style" w:cs="Times New Roman"/>
        </w:rPr>
        <w:t>amend</w:t>
      </w:r>
      <w:r w:rsidR="00844CE6" w:rsidRPr="00895C63">
        <w:rPr>
          <w:rFonts w:ascii="Bookman Old Style" w:eastAsia="Times New Roman" w:hAnsi="Bookman Old Style" w:cs="Times New Roman"/>
        </w:rPr>
        <w:t xml:space="preserve"> the license renewal from a 2-year period to </w:t>
      </w:r>
      <w:r w:rsidR="00EF6DA6" w:rsidRPr="00895C63">
        <w:rPr>
          <w:rFonts w:ascii="Bookman Old Style" w:eastAsia="Times New Roman" w:hAnsi="Bookman Old Style" w:cs="Times New Roman"/>
        </w:rPr>
        <w:t>the current</w:t>
      </w:r>
      <w:r w:rsidR="00844CE6" w:rsidRPr="00895C63">
        <w:rPr>
          <w:rFonts w:ascii="Bookman Old Style" w:eastAsia="Times New Roman" w:hAnsi="Bookman Old Style" w:cs="Times New Roman"/>
        </w:rPr>
        <w:t xml:space="preserve"> 1-year period</w:t>
      </w:r>
      <w:r w:rsidR="00086307">
        <w:rPr>
          <w:rFonts w:ascii="Bookman Old Style" w:eastAsia="Times New Roman" w:hAnsi="Bookman Old Style" w:cs="Times New Roman"/>
        </w:rPr>
        <w:t xml:space="preserve">, </w:t>
      </w:r>
      <w:r w:rsidR="001F2FEA">
        <w:rPr>
          <w:rFonts w:ascii="Bookman Old Style" w:eastAsia="Times New Roman" w:hAnsi="Bookman Old Style" w:cs="Times New Roman"/>
        </w:rPr>
        <w:t xml:space="preserve">simplify reporting requirements, </w:t>
      </w:r>
      <w:r w:rsidR="009F1AD1">
        <w:rPr>
          <w:rFonts w:ascii="Bookman Old Style" w:eastAsia="Times New Roman" w:hAnsi="Bookman Old Style" w:cs="Times New Roman"/>
        </w:rPr>
        <w:t>and to clarify recordkeeping requirements at dealer branches</w:t>
      </w:r>
      <w:r w:rsidR="00EF6DA6" w:rsidRPr="00895C63">
        <w:rPr>
          <w:rFonts w:ascii="Bookman Old Style" w:eastAsia="Times New Roman" w:hAnsi="Bookman Old Style" w:cs="Times New Roman"/>
        </w:rPr>
        <w:t>.</w:t>
      </w:r>
      <w:r w:rsidR="00844CE6" w:rsidRPr="00895C63">
        <w:rPr>
          <w:rFonts w:ascii="Bookman Old Style" w:eastAsia="Times New Roman" w:hAnsi="Bookman Old Style" w:cs="Times New Roman"/>
        </w:rPr>
        <w:t xml:space="preserve"> </w:t>
      </w:r>
      <w:r w:rsidR="00073787" w:rsidRPr="00895C63">
        <w:rPr>
          <w:rFonts w:ascii="Bookman Old Style" w:eastAsia="Times New Roman" w:hAnsi="Bookman Old Style" w:cs="Times New Roman"/>
        </w:rPr>
        <w:t xml:space="preserve">  </w:t>
      </w:r>
    </w:p>
    <w:p w14:paraId="30E64202" w14:textId="6A8ED946" w:rsidR="00EA417B" w:rsidRPr="00895C63" w:rsidRDefault="00EA417B" w:rsidP="00EA417B">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SCHEDULE FOR ADOPTION: </w:t>
      </w:r>
      <w:r w:rsidR="00C33240">
        <w:rPr>
          <w:rFonts w:ascii="Bookman Old Style" w:hAnsi="Bookman Old Style" w:cs="Courier New"/>
          <w:sz w:val="22"/>
          <w:szCs w:val="22"/>
        </w:rPr>
        <w:t xml:space="preserve">Within one year. </w:t>
      </w:r>
    </w:p>
    <w:p w14:paraId="0C7F170E" w14:textId="13A4AEA1" w:rsidR="00E3691F" w:rsidRPr="00895C63" w:rsidRDefault="00E3691F" w:rsidP="00E3691F">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 xml:space="preserve">AFFECTED PARTIES: </w:t>
      </w:r>
      <w:r w:rsidR="005024F8">
        <w:rPr>
          <w:rFonts w:ascii="Bookman Old Style" w:eastAsia="Times New Roman" w:hAnsi="Bookman Old Style" w:cs="Times New Roman"/>
        </w:rPr>
        <w:t>Applicants for licensure</w:t>
      </w:r>
      <w:r w:rsidR="004D4A40" w:rsidRPr="00895C63">
        <w:rPr>
          <w:rFonts w:ascii="Bookman Old Style" w:eastAsia="Times New Roman" w:hAnsi="Bookman Old Style" w:cs="Times New Roman"/>
        </w:rPr>
        <w:t>.</w:t>
      </w:r>
    </w:p>
    <w:p w14:paraId="02A41CC7" w14:textId="31CE9D49" w:rsidR="00EA417B" w:rsidRPr="00895C63" w:rsidRDefault="00EA417B" w:rsidP="00EA417B">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CONSENSUS-BASED RULE DEVELOPMENT: </w:t>
      </w:r>
      <w:r w:rsidR="00245CA8">
        <w:rPr>
          <w:rFonts w:ascii="Bookman Old Style" w:hAnsi="Bookman Old Style" w:cs="Courier New"/>
          <w:sz w:val="22"/>
          <w:szCs w:val="22"/>
        </w:rPr>
        <w:t>N/A</w:t>
      </w:r>
    </w:p>
    <w:p w14:paraId="1E0354A6" w14:textId="652A25A5" w:rsidR="00EF6DA6" w:rsidRDefault="00EF6DA6" w:rsidP="00EA417B">
      <w:pPr>
        <w:pStyle w:val="PlainText"/>
        <w:rPr>
          <w:rFonts w:ascii="Bookman Old Style" w:hAnsi="Bookman Old Style" w:cs="Courier New"/>
          <w:sz w:val="22"/>
          <w:szCs w:val="22"/>
        </w:rPr>
      </w:pPr>
    </w:p>
    <w:p w14:paraId="56FD4AF6" w14:textId="728BFF26" w:rsidR="00DB31ED" w:rsidRPr="00895C63" w:rsidRDefault="00DB31ED" w:rsidP="00DB31ED">
      <w:pPr>
        <w:spacing w:after="0" w:line="240" w:lineRule="auto"/>
        <w:rPr>
          <w:rFonts w:ascii="Bookman Old Style" w:eastAsia="Times New Roman" w:hAnsi="Bookman Old Style" w:cs="Times New Roman"/>
        </w:rPr>
      </w:pPr>
      <w:r w:rsidRPr="009A71E3">
        <w:rPr>
          <w:rFonts w:ascii="Bookman Old Style" w:eastAsia="Times New Roman" w:hAnsi="Bookman Old Style" w:cs="Times New Roman"/>
          <w:b/>
        </w:rPr>
        <w:lastRenderedPageBreak/>
        <w:t xml:space="preserve">CHAPTER 350: Licensing – </w:t>
      </w:r>
      <w:r w:rsidR="00E85364" w:rsidRPr="009A71E3">
        <w:rPr>
          <w:rFonts w:ascii="Bookman Old Style" w:eastAsia="Times New Roman" w:hAnsi="Bookman Old Style" w:cs="Times New Roman"/>
          <w:b/>
        </w:rPr>
        <w:t>Scope of Practice,</w:t>
      </w:r>
      <w:r w:rsidR="008B02B3" w:rsidRPr="009A71E3">
        <w:rPr>
          <w:rFonts w:ascii="Bookman Old Style" w:eastAsia="Times New Roman" w:hAnsi="Bookman Old Style" w:cs="Times New Roman"/>
          <w:b/>
        </w:rPr>
        <w:t xml:space="preserve"> </w:t>
      </w:r>
      <w:r w:rsidR="00E85364" w:rsidRPr="009A71E3">
        <w:rPr>
          <w:rFonts w:ascii="Bookman Old Style" w:eastAsia="Times New Roman" w:hAnsi="Bookman Old Style" w:cs="Times New Roman"/>
          <w:b/>
        </w:rPr>
        <w:t>Obligations of Licensees</w:t>
      </w:r>
      <w:r w:rsidR="008B02B3" w:rsidRPr="009A71E3">
        <w:rPr>
          <w:rFonts w:ascii="Bookman Old Style" w:eastAsia="Times New Roman" w:hAnsi="Bookman Old Style" w:cs="Times New Roman"/>
          <w:b/>
        </w:rPr>
        <w:t>, Prohibited Practices</w:t>
      </w:r>
      <w:r w:rsidRPr="00895C63">
        <w:rPr>
          <w:rFonts w:ascii="Bookman Old Style" w:eastAsia="Times New Roman" w:hAnsi="Bookman Old Style" w:cs="Times New Roman"/>
          <w:b/>
        </w:rPr>
        <w:t xml:space="preserve"> </w:t>
      </w:r>
    </w:p>
    <w:p w14:paraId="4E319B01" w14:textId="77777777" w:rsidR="00DB31ED" w:rsidRPr="00895C63" w:rsidRDefault="00DB31ED" w:rsidP="00A80617">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STATUTORY AUTHORITY: 10 M.R.S. § 9021</w:t>
      </w:r>
    </w:p>
    <w:p w14:paraId="1CF328D3" w14:textId="29BD2889" w:rsidR="009C57C9" w:rsidRDefault="00DB31ED" w:rsidP="00A80617">
      <w:pPr>
        <w:pStyle w:val="PlainText"/>
        <w:rPr>
          <w:rFonts w:ascii="Bookman Old Style" w:hAnsi="Bookman Old Style" w:cs="Courier New"/>
          <w:sz w:val="22"/>
          <w:szCs w:val="22"/>
        </w:rPr>
      </w:pPr>
      <w:r w:rsidRPr="00895C63">
        <w:rPr>
          <w:rFonts w:ascii="Bookman Old Style" w:eastAsia="Times New Roman" w:hAnsi="Bookman Old Style" w:cs="Times New Roman"/>
        </w:rPr>
        <w:t>PURPOSE:</w:t>
      </w:r>
      <w:r w:rsidR="00EA72A0" w:rsidRPr="00EA72A0">
        <w:t xml:space="preserve"> </w:t>
      </w:r>
      <w:r w:rsidR="00EA72A0" w:rsidRPr="00D13714">
        <w:rPr>
          <w:rFonts w:ascii="Bookman Old Style" w:hAnsi="Bookman Old Style"/>
          <w:sz w:val="22"/>
          <w:szCs w:val="22"/>
        </w:rPr>
        <w:t>This chapter</w:t>
      </w:r>
      <w:r w:rsidR="00EA72A0" w:rsidRPr="00D13714">
        <w:rPr>
          <w:rFonts w:ascii="Bookman Old Style" w:hAnsi="Bookman Old Style"/>
          <w:spacing w:val="-2"/>
          <w:sz w:val="22"/>
          <w:szCs w:val="22"/>
        </w:rPr>
        <w:t xml:space="preserve"> </w:t>
      </w:r>
      <w:r w:rsidR="00EA72A0" w:rsidRPr="00D13714">
        <w:rPr>
          <w:rFonts w:ascii="Bookman Old Style" w:hAnsi="Bookman Old Style"/>
          <w:sz w:val="22"/>
          <w:szCs w:val="22"/>
        </w:rPr>
        <w:t>describes the</w:t>
      </w:r>
      <w:r w:rsidR="00EA72A0" w:rsidRPr="00D13714">
        <w:rPr>
          <w:rFonts w:ascii="Bookman Old Style" w:hAnsi="Bookman Old Style"/>
          <w:spacing w:val="-3"/>
          <w:sz w:val="22"/>
          <w:szCs w:val="22"/>
        </w:rPr>
        <w:t xml:space="preserve"> </w:t>
      </w:r>
      <w:r w:rsidR="00EA72A0" w:rsidRPr="00D13714">
        <w:rPr>
          <w:rFonts w:ascii="Bookman Old Style" w:hAnsi="Bookman Old Style"/>
          <w:sz w:val="22"/>
          <w:szCs w:val="22"/>
        </w:rPr>
        <w:t>scope</w:t>
      </w:r>
      <w:r w:rsidR="00EA72A0" w:rsidRPr="00D13714">
        <w:rPr>
          <w:rFonts w:ascii="Bookman Old Style" w:hAnsi="Bookman Old Style"/>
          <w:spacing w:val="-8"/>
          <w:sz w:val="22"/>
          <w:szCs w:val="22"/>
        </w:rPr>
        <w:t xml:space="preserve"> </w:t>
      </w:r>
      <w:r w:rsidR="00EA72A0" w:rsidRPr="00D13714">
        <w:rPr>
          <w:rFonts w:ascii="Bookman Old Style" w:hAnsi="Bookman Old Style"/>
          <w:sz w:val="22"/>
          <w:szCs w:val="22"/>
        </w:rPr>
        <w:t>of</w:t>
      </w:r>
      <w:r w:rsidR="00EA72A0" w:rsidRPr="00D13714">
        <w:rPr>
          <w:rFonts w:ascii="Bookman Old Style" w:hAnsi="Bookman Old Style"/>
          <w:spacing w:val="-2"/>
          <w:sz w:val="22"/>
          <w:szCs w:val="22"/>
        </w:rPr>
        <w:t xml:space="preserve"> </w:t>
      </w:r>
      <w:r w:rsidR="00EA72A0" w:rsidRPr="00D13714">
        <w:rPr>
          <w:rFonts w:ascii="Bookman Old Style" w:hAnsi="Bookman Old Style"/>
          <w:sz w:val="22"/>
          <w:szCs w:val="22"/>
        </w:rPr>
        <w:t>practice</w:t>
      </w:r>
      <w:r w:rsidR="00EA72A0" w:rsidRPr="00D13714">
        <w:rPr>
          <w:rFonts w:ascii="Bookman Old Style" w:hAnsi="Bookman Old Style"/>
          <w:spacing w:val="-3"/>
          <w:sz w:val="22"/>
          <w:szCs w:val="22"/>
        </w:rPr>
        <w:t xml:space="preserve"> </w:t>
      </w:r>
      <w:r w:rsidR="00EA72A0" w:rsidRPr="00D13714">
        <w:rPr>
          <w:rFonts w:ascii="Bookman Old Style" w:hAnsi="Bookman Old Style"/>
          <w:sz w:val="22"/>
          <w:szCs w:val="22"/>
        </w:rPr>
        <w:t>applicable</w:t>
      </w:r>
      <w:r w:rsidR="00EA72A0" w:rsidRPr="00D13714">
        <w:rPr>
          <w:rFonts w:ascii="Bookman Old Style" w:hAnsi="Bookman Old Style"/>
          <w:spacing w:val="-3"/>
          <w:sz w:val="22"/>
          <w:szCs w:val="22"/>
        </w:rPr>
        <w:t xml:space="preserve"> </w:t>
      </w:r>
      <w:r w:rsidR="00EA72A0" w:rsidRPr="00D13714">
        <w:rPr>
          <w:rFonts w:ascii="Bookman Old Style" w:hAnsi="Bookman Old Style"/>
          <w:sz w:val="22"/>
          <w:szCs w:val="22"/>
        </w:rPr>
        <w:t>to</w:t>
      </w:r>
      <w:r w:rsidR="00EA72A0" w:rsidRPr="00D13714">
        <w:rPr>
          <w:rFonts w:ascii="Bookman Old Style" w:hAnsi="Bookman Old Style"/>
          <w:spacing w:val="-6"/>
          <w:sz w:val="22"/>
          <w:szCs w:val="22"/>
        </w:rPr>
        <w:t xml:space="preserve"> </w:t>
      </w:r>
      <w:r w:rsidR="00EA72A0" w:rsidRPr="00D13714">
        <w:rPr>
          <w:rFonts w:ascii="Bookman Old Style" w:hAnsi="Bookman Old Style"/>
          <w:sz w:val="22"/>
          <w:szCs w:val="22"/>
        </w:rPr>
        <w:t>the</w:t>
      </w:r>
      <w:r w:rsidR="00EA72A0" w:rsidRPr="00D13714">
        <w:rPr>
          <w:rFonts w:ascii="Bookman Old Style" w:hAnsi="Bookman Old Style"/>
          <w:spacing w:val="-3"/>
          <w:sz w:val="22"/>
          <w:szCs w:val="22"/>
        </w:rPr>
        <w:t xml:space="preserve"> </w:t>
      </w:r>
      <w:r w:rsidR="00EA72A0" w:rsidRPr="00D13714">
        <w:rPr>
          <w:rFonts w:ascii="Bookman Old Style" w:hAnsi="Bookman Old Style"/>
          <w:sz w:val="22"/>
          <w:szCs w:val="22"/>
        </w:rPr>
        <w:t>different licenses,</w:t>
      </w:r>
      <w:r w:rsidR="00EA72A0" w:rsidRPr="00D13714">
        <w:rPr>
          <w:rFonts w:ascii="Bookman Old Style" w:hAnsi="Bookman Old Style"/>
          <w:spacing w:val="-3"/>
          <w:sz w:val="22"/>
          <w:szCs w:val="22"/>
        </w:rPr>
        <w:t xml:space="preserve"> </w:t>
      </w:r>
      <w:r w:rsidR="00EA72A0" w:rsidRPr="00D13714">
        <w:rPr>
          <w:rFonts w:ascii="Bookman Old Style" w:hAnsi="Bookman Old Style"/>
          <w:sz w:val="22"/>
          <w:szCs w:val="22"/>
        </w:rPr>
        <w:t>obligations of licensees, and prohibited practices.</w:t>
      </w:r>
      <w:r w:rsidR="00DE4524" w:rsidRPr="00DE4524">
        <w:rPr>
          <w:rFonts w:ascii="Bookman Old Style" w:eastAsia="Times New Roman" w:hAnsi="Bookman Old Style" w:cs="Times New Roman"/>
        </w:rPr>
        <w:t xml:space="preserve"> </w:t>
      </w:r>
      <w:r w:rsidR="00DE4524" w:rsidRPr="00895C63">
        <w:rPr>
          <w:rFonts w:ascii="Bookman Old Style" w:eastAsia="Times New Roman" w:hAnsi="Bookman Old Style" w:cs="Times New Roman"/>
        </w:rPr>
        <w:t xml:space="preserve">The </w:t>
      </w:r>
      <w:r w:rsidR="00DE4524">
        <w:rPr>
          <w:rFonts w:ascii="Bookman Old Style" w:eastAsia="Times New Roman" w:hAnsi="Bookman Old Style" w:cs="Times New Roman"/>
        </w:rPr>
        <w:t>Board may update</w:t>
      </w:r>
      <w:r w:rsidR="00DE4524" w:rsidRPr="00895C63">
        <w:rPr>
          <w:rFonts w:ascii="Bookman Old Style" w:eastAsia="Times New Roman" w:hAnsi="Bookman Old Style" w:cs="Times New Roman"/>
        </w:rPr>
        <w:t xml:space="preserve"> this rule to</w:t>
      </w:r>
      <w:r w:rsidR="00E920BC">
        <w:rPr>
          <w:rFonts w:ascii="Bookman Old Style" w:eastAsia="Times New Roman" w:hAnsi="Bookman Old Style" w:cs="Times New Roman"/>
        </w:rPr>
        <w:t xml:space="preserve"> </w:t>
      </w:r>
      <w:r w:rsidR="00F76DAB">
        <w:rPr>
          <w:rFonts w:ascii="Bookman Old Style" w:eastAsia="Times New Roman" w:hAnsi="Bookman Old Style" w:cs="Times New Roman"/>
        </w:rPr>
        <w:t xml:space="preserve">clarify the </w:t>
      </w:r>
      <w:r w:rsidR="00CE40AE">
        <w:rPr>
          <w:rFonts w:ascii="Bookman Old Style" w:eastAsia="Times New Roman" w:hAnsi="Bookman Old Style" w:cs="Times New Roman"/>
        </w:rPr>
        <w:t>obligations of licensees</w:t>
      </w:r>
      <w:r w:rsidR="00935865">
        <w:rPr>
          <w:rFonts w:ascii="Bookman Old Style" w:eastAsia="Times New Roman" w:hAnsi="Bookman Old Style" w:cs="Times New Roman"/>
        </w:rPr>
        <w:t xml:space="preserve"> and</w:t>
      </w:r>
      <w:r w:rsidR="00CE40AE">
        <w:rPr>
          <w:rFonts w:ascii="Bookman Old Style" w:eastAsia="Times New Roman" w:hAnsi="Bookman Old Style" w:cs="Times New Roman"/>
        </w:rPr>
        <w:t xml:space="preserve"> prohibite</w:t>
      </w:r>
      <w:r w:rsidR="00F64134">
        <w:rPr>
          <w:rFonts w:ascii="Bookman Old Style" w:eastAsia="Times New Roman" w:hAnsi="Bookman Old Style" w:cs="Times New Roman"/>
        </w:rPr>
        <w:t>d practices</w:t>
      </w:r>
      <w:r w:rsidR="00FB35BA">
        <w:rPr>
          <w:rFonts w:ascii="Bookman Old Style" w:eastAsia="Times New Roman" w:hAnsi="Bookman Old Style" w:cs="Times New Roman"/>
        </w:rPr>
        <w:t xml:space="preserve"> regarding contractors</w:t>
      </w:r>
      <w:r w:rsidR="00115C64">
        <w:rPr>
          <w:rFonts w:ascii="Bookman Old Style" w:eastAsia="Times New Roman" w:hAnsi="Bookman Old Style" w:cs="Times New Roman"/>
        </w:rPr>
        <w:t xml:space="preserve">, </w:t>
      </w:r>
      <w:r w:rsidR="009F1AD1">
        <w:rPr>
          <w:rFonts w:ascii="Bookman Old Style" w:eastAsia="Times New Roman" w:hAnsi="Bookman Old Style" w:cs="Times New Roman"/>
        </w:rPr>
        <w:t>and to clarify recordkeeping requi</w:t>
      </w:r>
      <w:r w:rsidR="001F2FEA">
        <w:rPr>
          <w:rFonts w:ascii="Bookman Old Style" w:eastAsia="Times New Roman" w:hAnsi="Bookman Old Style" w:cs="Times New Roman"/>
        </w:rPr>
        <w:t>rements</w:t>
      </w:r>
      <w:r w:rsidR="00B34EB1">
        <w:rPr>
          <w:rFonts w:ascii="Bookman Old Style" w:eastAsia="Times New Roman" w:hAnsi="Bookman Old Style" w:cs="Times New Roman"/>
        </w:rPr>
        <w:t>.</w:t>
      </w:r>
    </w:p>
    <w:p w14:paraId="76B6B2B1" w14:textId="04179EE4" w:rsidR="00FC1B03" w:rsidRPr="00895C63" w:rsidRDefault="00FC1B03" w:rsidP="00A80617">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SCHEDULE FOR ADOPTION: </w:t>
      </w:r>
      <w:r w:rsidR="00C33240">
        <w:rPr>
          <w:rFonts w:ascii="Bookman Old Style" w:hAnsi="Bookman Old Style" w:cs="Courier New"/>
          <w:sz w:val="22"/>
          <w:szCs w:val="22"/>
        </w:rPr>
        <w:t xml:space="preserve">Within one year. </w:t>
      </w:r>
    </w:p>
    <w:p w14:paraId="59F22E41" w14:textId="626573DF" w:rsidR="00FC1B03" w:rsidRPr="00895C63" w:rsidRDefault="00FC1B03" w:rsidP="00A80617">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AFFECTED PARTIES: Licensees</w:t>
      </w:r>
      <w:r w:rsidR="005024F8">
        <w:rPr>
          <w:rFonts w:ascii="Bookman Old Style" w:eastAsia="Times New Roman" w:hAnsi="Bookman Old Style" w:cs="Times New Roman"/>
        </w:rPr>
        <w:t xml:space="preserve"> and the public</w:t>
      </w:r>
      <w:r w:rsidRPr="00895C63">
        <w:rPr>
          <w:rFonts w:ascii="Bookman Old Style" w:eastAsia="Times New Roman" w:hAnsi="Bookman Old Style" w:cs="Times New Roman"/>
        </w:rPr>
        <w:t>.</w:t>
      </w:r>
    </w:p>
    <w:p w14:paraId="3AE55A7E" w14:textId="42E5E1B5" w:rsidR="00FC1B03" w:rsidRDefault="00FC1B03" w:rsidP="00FC1B03">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CONSENSUS-BASED RULE DEVELOPMENT: </w:t>
      </w:r>
      <w:r w:rsidR="00245CA8">
        <w:rPr>
          <w:rFonts w:ascii="Bookman Old Style" w:hAnsi="Bookman Old Style" w:cs="Courier New"/>
          <w:sz w:val="22"/>
          <w:szCs w:val="22"/>
        </w:rPr>
        <w:t>N/A</w:t>
      </w:r>
    </w:p>
    <w:p w14:paraId="25606629" w14:textId="77777777" w:rsidR="009A684E" w:rsidRDefault="009A684E" w:rsidP="00FC1B03">
      <w:pPr>
        <w:pStyle w:val="PlainText"/>
        <w:rPr>
          <w:rFonts w:ascii="Bookman Old Style" w:hAnsi="Bookman Old Style" w:cs="Courier New"/>
          <w:sz w:val="22"/>
          <w:szCs w:val="22"/>
        </w:rPr>
      </w:pPr>
    </w:p>
    <w:p w14:paraId="2499E320" w14:textId="11282AB3" w:rsidR="009A684E" w:rsidRPr="00A80617" w:rsidRDefault="009A684E" w:rsidP="009A684E">
      <w:pPr>
        <w:spacing w:after="0" w:line="240" w:lineRule="auto"/>
        <w:rPr>
          <w:rFonts w:ascii="Bookman Old Style" w:eastAsia="Times New Roman" w:hAnsi="Bookman Old Style" w:cs="Times New Roman"/>
        </w:rPr>
      </w:pPr>
      <w:r w:rsidRPr="00A80617">
        <w:rPr>
          <w:rFonts w:ascii="Bookman Old Style" w:eastAsia="Times New Roman" w:hAnsi="Bookman Old Style" w:cs="Times New Roman"/>
          <w:b/>
        </w:rPr>
        <w:t>CHAPTER 381</w:t>
      </w:r>
      <w:r w:rsidRPr="00A80617">
        <w:rPr>
          <w:rFonts w:ascii="Bookman Old Style" w:eastAsia="Times New Roman" w:hAnsi="Bookman Old Style" w:cs="Times New Roman"/>
          <w:b/>
          <w:bCs/>
        </w:rPr>
        <w:t>: Home Installation Warranty Seal</w:t>
      </w:r>
    </w:p>
    <w:p w14:paraId="39A6A7FC" w14:textId="77777777" w:rsidR="00A80617" w:rsidRDefault="009A684E" w:rsidP="00A80617">
      <w:pPr>
        <w:spacing w:after="0" w:line="240" w:lineRule="auto"/>
        <w:rPr>
          <w:rFonts w:ascii="Bookman Old Style" w:hAnsi="Bookman Old Style"/>
          <w:color w:val="000000"/>
        </w:rPr>
      </w:pPr>
      <w:r w:rsidRPr="00A80617">
        <w:rPr>
          <w:rFonts w:ascii="Bookman Old Style" w:eastAsia="Times New Roman" w:hAnsi="Bookman Old Style" w:cs="Times New Roman"/>
        </w:rPr>
        <w:t>STATUTORY AUTHORITY: 10 M.R.S. § 9006-C</w:t>
      </w:r>
      <w:r w:rsidRPr="00A80617">
        <w:rPr>
          <w:rFonts w:ascii="Bookman Old Style" w:eastAsia="Times New Roman" w:hAnsi="Bookman Old Style"/>
        </w:rPr>
        <w:t xml:space="preserve">PURPOSE: </w:t>
      </w:r>
      <w:r w:rsidRPr="00A80617">
        <w:rPr>
          <w:rFonts w:ascii="Bookman Old Style" w:hAnsi="Bookman Old Style"/>
          <w:color w:val="000000"/>
        </w:rPr>
        <w:t>This chapter sets forth responsibilities for the purchase and affixation of State of Maine Installation Warranty Seals in manufactured homes installed in Maine. The Board may update this rule to clarify the obligations of licensees regarding the installation</w:t>
      </w:r>
      <w:r w:rsidR="00A80617" w:rsidRPr="00A80617">
        <w:rPr>
          <w:rFonts w:ascii="Bookman Old Style" w:hAnsi="Bookman Old Style"/>
          <w:color w:val="000000"/>
        </w:rPr>
        <w:t xml:space="preserve"> and purchase of</w:t>
      </w:r>
      <w:r w:rsidRPr="00A80617">
        <w:rPr>
          <w:rFonts w:ascii="Bookman Old Style" w:hAnsi="Bookman Old Style"/>
          <w:color w:val="000000"/>
        </w:rPr>
        <w:t xml:space="preserve"> warranty seals</w:t>
      </w:r>
      <w:r w:rsidR="00A80617" w:rsidRPr="00A80617">
        <w:rPr>
          <w:rFonts w:ascii="Bookman Old Style" w:hAnsi="Bookman Old Style"/>
          <w:color w:val="000000"/>
        </w:rPr>
        <w:t>.</w:t>
      </w:r>
    </w:p>
    <w:p w14:paraId="073878E5" w14:textId="34FF1A74" w:rsidR="00A80617" w:rsidRPr="00A80617" w:rsidRDefault="00A80617" w:rsidP="00A80617">
      <w:pPr>
        <w:spacing w:after="0" w:line="240" w:lineRule="auto"/>
        <w:rPr>
          <w:rFonts w:ascii="Bookman Old Style" w:hAnsi="Bookman Old Style" w:cs="Courier New"/>
        </w:rPr>
      </w:pPr>
      <w:r w:rsidRPr="00A80617">
        <w:rPr>
          <w:rFonts w:ascii="Bookman Old Style" w:hAnsi="Bookman Old Style" w:cs="Courier New"/>
        </w:rPr>
        <w:t xml:space="preserve">SCHEDULE FOR ADOPTION: Within one year. </w:t>
      </w:r>
    </w:p>
    <w:p w14:paraId="1C82A42A" w14:textId="6D10DC05" w:rsidR="00A80617" w:rsidRPr="00895C63" w:rsidRDefault="00A80617" w:rsidP="00A80617">
      <w:pPr>
        <w:spacing w:after="0" w:line="240" w:lineRule="auto"/>
        <w:rPr>
          <w:rFonts w:ascii="Bookman Old Style" w:eastAsia="Times New Roman" w:hAnsi="Bookman Old Style" w:cs="Times New Roman"/>
        </w:rPr>
      </w:pPr>
      <w:r w:rsidRPr="00A80617">
        <w:rPr>
          <w:rFonts w:ascii="Bookman Old Style" w:eastAsia="Times New Roman" w:hAnsi="Bookman Old Style" w:cs="Times New Roman"/>
        </w:rPr>
        <w:t>AFFECTED PARTIES: Licensees</w:t>
      </w:r>
    </w:p>
    <w:p w14:paraId="2CCD31D4" w14:textId="77777777" w:rsidR="00DB31ED" w:rsidRDefault="00DB31ED" w:rsidP="00EA417B">
      <w:pPr>
        <w:pStyle w:val="PlainText"/>
        <w:rPr>
          <w:rFonts w:ascii="Bookman Old Style" w:hAnsi="Bookman Old Style" w:cs="Courier New"/>
          <w:sz w:val="22"/>
          <w:szCs w:val="22"/>
        </w:rPr>
      </w:pPr>
    </w:p>
    <w:p w14:paraId="544B9FAA" w14:textId="34443DB8" w:rsidR="00EF6DA6" w:rsidRPr="00895C63" w:rsidRDefault="00EF6DA6" w:rsidP="00EF6DA6">
      <w:pPr>
        <w:spacing w:after="0" w:line="240" w:lineRule="auto"/>
        <w:rPr>
          <w:rFonts w:ascii="Bookman Old Style" w:eastAsia="Times New Roman" w:hAnsi="Bookman Old Style" w:cs="Times New Roman"/>
        </w:rPr>
      </w:pPr>
      <w:r w:rsidRPr="00463058">
        <w:rPr>
          <w:rFonts w:ascii="Bookman Old Style" w:eastAsia="Times New Roman" w:hAnsi="Bookman Old Style" w:cs="Times New Roman"/>
          <w:b/>
        </w:rPr>
        <w:t>CHAPTER 820</w:t>
      </w:r>
      <w:r w:rsidRPr="00463058">
        <w:rPr>
          <w:rFonts w:ascii="Bookman Old Style" w:eastAsia="Times New Roman" w:hAnsi="Bookman Old Style" w:cs="Times New Roman"/>
          <w:b/>
          <w:bCs/>
        </w:rPr>
        <w:t>: Definitions</w:t>
      </w:r>
    </w:p>
    <w:p w14:paraId="74390E0D" w14:textId="2EA82FD2" w:rsidR="00EF6DA6" w:rsidRPr="00895C63" w:rsidRDefault="00EF6DA6" w:rsidP="00EF6DA6">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STATUTORY AUTHORITY: 10 M.R.S. §</w:t>
      </w:r>
      <w:r w:rsidR="00895C63" w:rsidRPr="00895C63">
        <w:rPr>
          <w:rFonts w:ascii="Bookman Old Style" w:eastAsia="Times New Roman" w:hAnsi="Bookman Old Style" w:cs="Times New Roman"/>
        </w:rPr>
        <w:t xml:space="preserve"> </w:t>
      </w:r>
      <w:r w:rsidRPr="00895C63">
        <w:rPr>
          <w:rFonts w:ascii="Bookman Old Style" w:eastAsia="Times New Roman" w:hAnsi="Bookman Old Style" w:cs="Times New Roman"/>
        </w:rPr>
        <w:t>9085</w:t>
      </w:r>
    </w:p>
    <w:p w14:paraId="4BDD0BFF" w14:textId="0384BD6B" w:rsidR="00EF6DA6" w:rsidRPr="00895C63" w:rsidRDefault="00EF6DA6" w:rsidP="00895C63">
      <w:pPr>
        <w:pStyle w:val="RSummary"/>
        <w:tabs>
          <w:tab w:val="left" w:pos="720"/>
          <w:tab w:val="left" w:pos="1440"/>
          <w:tab w:val="left" w:pos="2160"/>
          <w:tab w:val="left" w:pos="2880"/>
          <w:tab w:val="left" w:pos="3600"/>
        </w:tabs>
        <w:spacing w:after="0"/>
        <w:ind w:left="0" w:firstLine="0"/>
        <w:rPr>
          <w:rFonts w:ascii="Bookman Old Style" w:eastAsia="Times New Roman" w:hAnsi="Bookman Old Style"/>
          <w:sz w:val="22"/>
          <w:szCs w:val="22"/>
        </w:rPr>
      </w:pPr>
      <w:r w:rsidRPr="00895C63">
        <w:rPr>
          <w:rFonts w:ascii="Bookman Old Style" w:eastAsia="Times New Roman" w:hAnsi="Bookman Old Style"/>
          <w:sz w:val="22"/>
          <w:szCs w:val="22"/>
        </w:rPr>
        <w:t>PURPOSE:</w:t>
      </w:r>
      <w:r w:rsidR="008C65D1" w:rsidRPr="00895C63">
        <w:rPr>
          <w:rFonts w:ascii="Bookman Old Style" w:eastAsia="Times New Roman" w:hAnsi="Bookman Old Style"/>
          <w:sz w:val="22"/>
          <w:szCs w:val="22"/>
        </w:rPr>
        <w:t xml:space="preserve"> </w:t>
      </w:r>
      <w:r w:rsidR="00895C63" w:rsidRPr="00895C63">
        <w:rPr>
          <w:rFonts w:ascii="Bookman Old Style" w:hAnsi="Bookman Old Style"/>
          <w:sz w:val="22"/>
          <w:szCs w:val="22"/>
        </w:rPr>
        <w:t xml:space="preserve">This chapter defines terms used in the rules relating to manufactured housing communities.  </w:t>
      </w:r>
      <w:bookmarkStart w:id="7" w:name="_Hlk167269796"/>
      <w:r w:rsidR="00895C63" w:rsidRPr="00895C63">
        <w:rPr>
          <w:rFonts w:ascii="Bookman Old Style" w:hAnsi="Bookman Old Style"/>
          <w:sz w:val="22"/>
          <w:szCs w:val="22"/>
        </w:rPr>
        <w:t>The board may</w:t>
      </w:r>
      <w:r w:rsidR="00895C63">
        <w:rPr>
          <w:rFonts w:ascii="Bookman Old Style" w:hAnsi="Bookman Old Style"/>
          <w:sz w:val="22"/>
          <w:szCs w:val="22"/>
        </w:rPr>
        <w:t xml:space="preserve"> propose an</w:t>
      </w:r>
      <w:r w:rsidR="00895C63" w:rsidRPr="00895C63">
        <w:rPr>
          <w:rFonts w:ascii="Bookman Old Style" w:hAnsi="Bookman Old Style"/>
          <w:sz w:val="22"/>
          <w:szCs w:val="22"/>
        </w:rPr>
        <w:t xml:space="preserve"> amend</w:t>
      </w:r>
      <w:r w:rsidR="00895C63">
        <w:rPr>
          <w:rFonts w:ascii="Bookman Old Style" w:hAnsi="Bookman Old Style"/>
          <w:sz w:val="22"/>
          <w:szCs w:val="22"/>
        </w:rPr>
        <w:t>ment of</w:t>
      </w:r>
      <w:r w:rsidRPr="00895C63">
        <w:rPr>
          <w:rFonts w:ascii="Bookman Old Style" w:eastAsia="Times New Roman" w:hAnsi="Bookman Old Style"/>
          <w:sz w:val="22"/>
          <w:szCs w:val="22"/>
        </w:rPr>
        <w:t xml:space="preserve"> this rule to </w:t>
      </w:r>
      <w:r w:rsidR="0021411B" w:rsidRPr="00895C63">
        <w:rPr>
          <w:rFonts w:ascii="Bookman Old Style" w:eastAsia="Times New Roman" w:hAnsi="Bookman Old Style"/>
          <w:sz w:val="22"/>
          <w:szCs w:val="22"/>
        </w:rPr>
        <w:t>update/change</w:t>
      </w:r>
      <w:bookmarkEnd w:id="7"/>
      <w:r w:rsidR="0021411B" w:rsidRPr="00895C63">
        <w:rPr>
          <w:rFonts w:ascii="Bookman Old Style" w:eastAsia="Times New Roman" w:hAnsi="Bookman Old Style"/>
          <w:sz w:val="22"/>
          <w:szCs w:val="22"/>
        </w:rPr>
        <w:t xml:space="preserve"> the private water system definition to</w:t>
      </w:r>
      <w:r w:rsidR="00895C63">
        <w:rPr>
          <w:rFonts w:ascii="Bookman Old Style" w:eastAsia="Times New Roman" w:hAnsi="Bookman Old Style"/>
          <w:sz w:val="22"/>
          <w:szCs w:val="22"/>
        </w:rPr>
        <w:t xml:space="preserve"> align with</w:t>
      </w:r>
      <w:r w:rsidR="0021411B" w:rsidRPr="00895C63">
        <w:rPr>
          <w:rFonts w:ascii="Bookman Old Style" w:eastAsia="Times New Roman" w:hAnsi="Bookman Old Style"/>
          <w:sz w:val="22"/>
          <w:szCs w:val="22"/>
        </w:rPr>
        <w:t xml:space="preserve"> Chapter 840. </w:t>
      </w:r>
    </w:p>
    <w:p w14:paraId="7A221877" w14:textId="22677C5D" w:rsidR="00EF6DA6" w:rsidRPr="00895C63" w:rsidRDefault="00EF6DA6" w:rsidP="00EF6DA6">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SCHEDULE FOR ADOPTION: </w:t>
      </w:r>
      <w:r w:rsidR="00C33240">
        <w:rPr>
          <w:rFonts w:ascii="Bookman Old Style" w:hAnsi="Bookman Old Style" w:cs="Courier New"/>
          <w:sz w:val="22"/>
          <w:szCs w:val="22"/>
        </w:rPr>
        <w:t xml:space="preserve">Within one year. </w:t>
      </w:r>
    </w:p>
    <w:p w14:paraId="09117D7A" w14:textId="47F76F07" w:rsidR="00EF6DA6" w:rsidRPr="00895C63" w:rsidRDefault="00EF6DA6" w:rsidP="00EF6DA6">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AFFECTED PARTIES:</w:t>
      </w:r>
      <w:r w:rsidR="004D4A40" w:rsidRPr="00895C63">
        <w:rPr>
          <w:rFonts w:ascii="Bookman Old Style" w:eastAsia="Times New Roman" w:hAnsi="Bookman Old Style" w:cs="Times New Roman"/>
        </w:rPr>
        <w:t xml:space="preserve"> </w:t>
      </w:r>
      <w:r w:rsidR="009A56CC" w:rsidRPr="00895C63">
        <w:rPr>
          <w:rFonts w:ascii="Bookman Old Style" w:eastAsia="Times New Roman" w:hAnsi="Bookman Old Style" w:cs="Times New Roman"/>
        </w:rPr>
        <w:t>Licensees</w:t>
      </w:r>
      <w:r w:rsidR="005024F8">
        <w:rPr>
          <w:rFonts w:ascii="Bookman Old Style" w:eastAsia="Times New Roman" w:hAnsi="Bookman Old Style" w:cs="Times New Roman"/>
        </w:rPr>
        <w:t xml:space="preserve"> and the public</w:t>
      </w:r>
      <w:r w:rsidR="002B58D6" w:rsidRPr="00895C63">
        <w:rPr>
          <w:rFonts w:ascii="Bookman Old Style" w:eastAsia="Times New Roman" w:hAnsi="Bookman Old Style" w:cs="Times New Roman"/>
        </w:rPr>
        <w:t>.</w:t>
      </w:r>
    </w:p>
    <w:p w14:paraId="51D7E241" w14:textId="024E2D02" w:rsidR="00EF6DA6" w:rsidRPr="00895C63" w:rsidRDefault="00EF6DA6" w:rsidP="00EA417B">
      <w:pPr>
        <w:pStyle w:val="PlainText"/>
        <w:rPr>
          <w:rFonts w:ascii="Bookman Old Style" w:hAnsi="Bookman Old Style" w:cs="Courier New"/>
          <w:sz w:val="22"/>
          <w:szCs w:val="22"/>
        </w:rPr>
      </w:pPr>
      <w:r w:rsidRPr="00895C63">
        <w:rPr>
          <w:rFonts w:ascii="Bookman Old Style" w:hAnsi="Bookman Old Style" w:cs="Courier New"/>
          <w:sz w:val="22"/>
          <w:szCs w:val="22"/>
        </w:rPr>
        <w:t>CONSENSUS-BASED RULE DEVELOPMENT:</w:t>
      </w:r>
      <w:r w:rsidR="004D4A40" w:rsidRPr="00895C63">
        <w:rPr>
          <w:rFonts w:ascii="Bookman Old Style" w:hAnsi="Bookman Old Style" w:cs="Courier New"/>
          <w:sz w:val="22"/>
          <w:szCs w:val="22"/>
        </w:rPr>
        <w:t xml:space="preserve"> </w:t>
      </w:r>
      <w:r w:rsidR="00245CA8">
        <w:rPr>
          <w:rFonts w:ascii="Bookman Old Style" w:hAnsi="Bookman Old Style" w:cs="Courier New"/>
          <w:sz w:val="22"/>
          <w:szCs w:val="22"/>
        </w:rPr>
        <w:t>N/A</w:t>
      </w:r>
    </w:p>
    <w:bookmarkEnd w:id="6"/>
    <w:p w14:paraId="6CF0A39B" w14:textId="3E86AF85" w:rsidR="00E3691F" w:rsidRDefault="00E3691F" w:rsidP="00E3691F">
      <w:pPr>
        <w:spacing w:after="0" w:line="240" w:lineRule="auto"/>
        <w:rPr>
          <w:rFonts w:ascii="Bookman Old Style" w:eastAsia="Times New Roman" w:hAnsi="Bookman Old Style" w:cs="Times New Roman"/>
          <w:szCs w:val="20"/>
        </w:rPr>
      </w:pPr>
    </w:p>
    <w:p w14:paraId="529D1322" w14:textId="77777777" w:rsidR="002051BB" w:rsidRPr="002051BB" w:rsidRDefault="002051BB" w:rsidP="002051BB">
      <w:pPr>
        <w:spacing w:after="0" w:line="240" w:lineRule="auto"/>
        <w:rPr>
          <w:rFonts w:ascii="Bookman Old Style" w:eastAsia="Times New Roman" w:hAnsi="Bookman Old Style" w:cs="Times New Roman"/>
        </w:rPr>
      </w:pPr>
      <w:r w:rsidRPr="002051BB">
        <w:rPr>
          <w:rFonts w:ascii="Bookman Old Style" w:eastAsia="Times New Roman" w:hAnsi="Bookman Old Style" w:cs="Times New Roman"/>
          <w:b/>
        </w:rPr>
        <w:t>CHAPTER 830</w:t>
      </w:r>
      <w:r w:rsidRPr="002051BB">
        <w:rPr>
          <w:rFonts w:ascii="Bookman Old Style" w:eastAsia="Times New Roman" w:hAnsi="Bookman Old Style" w:cs="Times New Roman"/>
          <w:b/>
          <w:bCs/>
        </w:rPr>
        <w:t>: Licensure of Manufactured Housing Communities</w:t>
      </w:r>
    </w:p>
    <w:p w14:paraId="6EF3D1D8" w14:textId="77777777" w:rsidR="002051BB" w:rsidRPr="002051BB" w:rsidRDefault="002051BB" w:rsidP="002051BB">
      <w:pPr>
        <w:spacing w:after="0" w:line="240" w:lineRule="auto"/>
        <w:rPr>
          <w:rFonts w:ascii="Bookman Old Style" w:eastAsia="Times New Roman" w:hAnsi="Bookman Old Style" w:cs="Times New Roman"/>
        </w:rPr>
      </w:pPr>
      <w:r w:rsidRPr="002051BB">
        <w:rPr>
          <w:rFonts w:ascii="Bookman Old Style" w:eastAsia="Times New Roman" w:hAnsi="Bookman Old Style" w:cs="Times New Roman"/>
        </w:rPr>
        <w:t>STATUTORY AUTHORITY: 10 M.R.S. § 9084</w:t>
      </w:r>
    </w:p>
    <w:p w14:paraId="1AC64B26" w14:textId="4EE7B46A" w:rsidR="002051BB" w:rsidRPr="002051BB" w:rsidRDefault="50E47802" w:rsidP="5C59BA57">
      <w:pPr>
        <w:pStyle w:val="PlainText"/>
        <w:rPr>
          <w:rFonts w:ascii="Bookman Old Style" w:eastAsia="Times New Roman" w:hAnsi="Bookman Old Style"/>
          <w:sz w:val="22"/>
          <w:szCs w:val="22"/>
        </w:rPr>
      </w:pPr>
      <w:r w:rsidRPr="27603968">
        <w:rPr>
          <w:rFonts w:ascii="Bookman Old Style" w:eastAsia="Times New Roman" w:hAnsi="Bookman Old Style"/>
          <w:sz w:val="22"/>
          <w:szCs w:val="22"/>
        </w:rPr>
        <w:t xml:space="preserve">PURPOSE: </w:t>
      </w:r>
      <w:r w:rsidRPr="27603968">
        <w:rPr>
          <w:rFonts w:ascii="Bookman Old Style" w:hAnsi="Bookman Old Style"/>
          <w:sz w:val="22"/>
          <w:szCs w:val="22"/>
        </w:rPr>
        <w:t xml:space="preserve">This chapter sets forth initial and renewal licensure requirements of manufactured housing communities. The board </w:t>
      </w:r>
      <w:r w:rsidR="0F6B16FC" w:rsidRPr="27603968">
        <w:rPr>
          <w:rFonts w:ascii="Bookman Old Style" w:hAnsi="Bookman Old Style"/>
          <w:sz w:val="22"/>
          <w:szCs w:val="22"/>
        </w:rPr>
        <w:t>will</w:t>
      </w:r>
      <w:r w:rsidRPr="27603968">
        <w:rPr>
          <w:rFonts w:ascii="Bookman Old Style" w:hAnsi="Bookman Old Style"/>
          <w:sz w:val="22"/>
          <w:szCs w:val="22"/>
        </w:rPr>
        <w:t xml:space="preserve"> propose an amendment of</w:t>
      </w:r>
      <w:r w:rsidRPr="27603968">
        <w:rPr>
          <w:rFonts w:ascii="Bookman Old Style" w:eastAsia="Times New Roman" w:hAnsi="Bookman Old Style"/>
          <w:sz w:val="22"/>
          <w:szCs w:val="22"/>
        </w:rPr>
        <w:t xml:space="preserve"> this rule to clarify the application process</w:t>
      </w:r>
      <w:r w:rsidR="1A9EC1AD" w:rsidRPr="27603968">
        <w:rPr>
          <w:rFonts w:ascii="Bookman Old Style" w:eastAsia="Times New Roman" w:hAnsi="Bookman Old Style"/>
          <w:sz w:val="22"/>
          <w:szCs w:val="22"/>
        </w:rPr>
        <w:t xml:space="preserve"> in accordance with P</w:t>
      </w:r>
      <w:r w:rsidR="0CBF9A6B" w:rsidRPr="27603968">
        <w:rPr>
          <w:rFonts w:ascii="Bookman Old Style" w:eastAsia="Times New Roman" w:hAnsi="Bookman Old Style"/>
          <w:sz w:val="22"/>
          <w:szCs w:val="22"/>
        </w:rPr>
        <w:t>.</w:t>
      </w:r>
      <w:r w:rsidR="1A9EC1AD" w:rsidRPr="27603968">
        <w:rPr>
          <w:rFonts w:ascii="Bookman Old Style" w:eastAsia="Times New Roman" w:hAnsi="Bookman Old Style"/>
          <w:sz w:val="22"/>
          <w:szCs w:val="22"/>
        </w:rPr>
        <w:t>L</w:t>
      </w:r>
      <w:r w:rsidR="1B1E46D3" w:rsidRPr="27603968">
        <w:rPr>
          <w:rFonts w:ascii="Bookman Old Style" w:eastAsia="Times New Roman" w:hAnsi="Bookman Old Style"/>
          <w:sz w:val="22"/>
          <w:szCs w:val="22"/>
        </w:rPr>
        <w:t xml:space="preserve">. </w:t>
      </w:r>
      <w:r w:rsidR="1A9EC1AD" w:rsidRPr="27603968">
        <w:rPr>
          <w:rFonts w:ascii="Bookman Old Style" w:eastAsia="Times New Roman" w:hAnsi="Bookman Old Style"/>
          <w:sz w:val="22"/>
          <w:szCs w:val="22"/>
        </w:rPr>
        <w:t>2025</w:t>
      </w:r>
      <w:r w:rsidR="55C1753E" w:rsidRPr="27603968">
        <w:rPr>
          <w:rFonts w:ascii="Bookman Old Style" w:eastAsia="Times New Roman" w:hAnsi="Bookman Old Style"/>
          <w:sz w:val="22"/>
          <w:szCs w:val="22"/>
        </w:rPr>
        <w:t xml:space="preserve">, c. </w:t>
      </w:r>
      <w:r w:rsidR="1A9EC1AD" w:rsidRPr="27603968">
        <w:rPr>
          <w:rFonts w:ascii="Bookman Old Style" w:eastAsia="Times New Roman" w:hAnsi="Bookman Old Style"/>
          <w:sz w:val="22"/>
          <w:szCs w:val="22"/>
        </w:rPr>
        <w:t>365</w:t>
      </w:r>
      <w:r w:rsidRPr="27603968">
        <w:rPr>
          <w:rFonts w:ascii="Bookman Old Style" w:eastAsia="Times New Roman" w:hAnsi="Bookman Old Style"/>
          <w:sz w:val="22"/>
          <w:szCs w:val="22"/>
        </w:rPr>
        <w:t>.</w:t>
      </w:r>
    </w:p>
    <w:p w14:paraId="645736F0" w14:textId="7C5F1348" w:rsidR="002051BB" w:rsidRPr="00895C63" w:rsidRDefault="002051BB" w:rsidP="002051BB">
      <w:pPr>
        <w:spacing w:after="0" w:line="240" w:lineRule="auto"/>
        <w:rPr>
          <w:rFonts w:ascii="Bookman Old Style" w:eastAsia="Times New Roman" w:hAnsi="Bookman Old Style" w:cs="Times New Roman"/>
        </w:rPr>
      </w:pPr>
      <w:r w:rsidRPr="00895C63">
        <w:rPr>
          <w:rFonts w:ascii="Bookman Old Style" w:eastAsia="Times New Roman" w:hAnsi="Bookman Old Style" w:cs="Times New Roman"/>
        </w:rPr>
        <w:t>AFFECTED PARTIES: Licensees</w:t>
      </w:r>
      <w:r>
        <w:rPr>
          <w:rFonts w:ascii="Bookman Old Style" w:eastAsia="Times New Roman" w:hAnsi="Bookman Old Style" w:cs="Times New Roman"/>
        </w:rPr>
        <w:t>.</w:t>
      </w:r>
    </w:p>
    <w:p w14:paraId="00E38EF3" w14:textId="77777777" w:rsidR="002051BB" w:rsidRPr="00895C63" w:rsidRDefault="002051BB" w:rsidP="002051BB">
      <w:pPr>
        <w:pStyle w:val="PlainText"/>
        <w:rPr>
          <w:rFonts w:ascii="Bookman Old Style" w:hAnsi="Bookman Old Style" w:cs="Courier New"/>
          <w:sz w:val="22"/>
          <w:szCs w:val="22"/>
        </w:rPr>
      </w:pPr>
      <w:r w:rsidRPr="00895C63">
        <w:rPr>
          <w:rFonts w:ascii="Bookman Old Style" w:hAnsi="Bookman Old Style" w:cs="Courier New"/>
          <w:sz w:val="22"/>
          <w:szCs w:val="22"/>
        </w:rPr>
        <w:t xml:space="preserve">CONSENSUS-BASED RULE DEVELOPMENT: </w:t>
      </w:r>
      <w:r>
        <w:rPr>
          <w:rFonts w:ascii="Bookman Old Style" w:hAnsi="Bookman Old Style" w:cs="Courier New"/>
          <w:sz w:val="22"/>
          <w:szCs w:val="22"/>
        </w:rPr>
        <w:t>N/A</w:t>
      </w:r>
    </w:p>
    <w:p w14:paraId="25D34780" w14:textId="77777777" w:rsidR="002051BB" w:rsidRDefault="002051BB" w:rsidP="00E3691F">
      <w:pPr>
        <w:spacing w:after="0" w:line="240" w:lineRule="auto"/>
        <w:rPr>
          <w:rFonts w:ascii="Bookman Old Style" w:eastAsia="Times New Roman" w:hAnsi="Bookman Old Style" w:cs="Times New Roman"/>
          <w:szCs w:val="20"/>
        </w:rPr>
      </w:pPr>
    </w:p>
    <w:p w14:paraId="5D34EE0B" w14:textId="77777777" w:rsidR="002051BB" w:rsidRDefault="002051BB" w:rsidP="00E3691F">
      <w:pPr>
        <w:spacing w:after="0" w:line="240" w:lineRule="auto"/>
        <w:rPr>
          <w:rFonts w:ascii="Bookman Old Style" w:eastAsia="Times New Roman" w:hAnsi="Bookman Old Style" w:cs="Times New Roman"/>
          <w:szCs w:val="20"/>
        </w:rPr>
      </w:pPr>
    </w:p>
    <w:p w14:paraId="43DAC040" w14:textId="7A0BC0C4" w:rsidR="004D4A40" w:rsidRPr="00E3691F" w:rsidRDefault="004D4A40" w:rsidP="004D4A40">
      <w:pPr>
        <w:spacing w:after="0" w:line="240" w:lineRule="auto"/>
        <w:rPr>
          <w:rFonts w:ascii="Bookman Old Style" w:eastAsia="Times New Roman" w:hAnsi="Bookman Old Style" w:cs="Times New Roman"/>
          <w:szCs w:val="20"/>
        </w:rPr>
      </w:pPr>
      <w:r w:rsidRPr="00D33CD8">
        <w:rPr>
          <w:rFonts w:ascii="Bookman Old Style" w:eastAsia="Times New Roman" w:hAnsi="Bookman Old Style" w:cs="Times New Roman"/>
          <w:b/>
          <w:szCs w:val="20"/>
        </w:rPr>
        <w:t>CHAPTER 840</w:t>
      </w:r>
      <w:r w:rsidRPr="00D33CD8">
        <w:rPr>
          <w:rFonts w:ascii="Bookman Old Style" w:eastAsia="Times New Roman" w:hAnsi="Bookman Old Style" w:cs="Times New Roman"/>
          <w:b/>
          <w:bCs/>
          <w:szCs w:val="20"/>
        </w:rPr>
        <w:t>: Rules Relating to Drinking Water Systems of Manufactured Housing</w:t>
      </w:r>
      <w:r>
        <w:rPr>
          <w:rFonts w:ascii="Bookman Old Style" w:eastAsia="Times New Roman" w:hAnsi="Bookman Old Style" w:cs="Times New Roman"/>
          <w:b/>
          <w:bCs/>
          <w:szCs w:val="20"/>
        </w:rPr>
        <w:t xml:space="preserve"> Communities</w:t>
      </w:r>
    </w:p>
    <w:p w14:paraId="3A0E289F" w14:textId="27EC16FB" w:rsidR="004D4A40" w:rsidRPr="00E3691F" w:rsidRDefault="004D4A40" w:rsidP="004D4A40">
      <w:pPr>
        <w:spacing w:after="0" w:line="240" w:lineRule="auto"/>
        <w:rPr>
          <w:rFonts w:ascii="Bookman Old Style" w:eastAsia="Times New Roman" w:hAnsi="Bookman Old Style" w:cs="Times New Roman"/>
          <w:szCs w:val="20"/>
        </w:rPr>
      </w:pPr>
      <w:r w:rsidRPr="00E3691F">
        <w:rPr>
          <w:rFonts w:ascii="Bookman Old Style" w:eastAsia="Times New Roman" w:hAnsi="Bookman Old Style" w:cs="Times New Roman"/>
          <w:szCs w:val="20"/>
        </w:rPr>
        <w:t xml:space="preserve">STATUTORY AUTHORITY: </w:t>
      </w:r>
      <w:r w:rsidRPr="00895C63">
        <w:rPr>
          <w:rFonts w:ascii="Bookman Old Style" w:eastAsia="Times New Roman" w:hAnsi="Bookman Old Style" w:cs="Times New Roman"/>
          <w:szCs w:val="20"/>
        </w:rPr>
        <w:t>10 M.R.S. §</w:t>
      </w:r>
      <w:r w:rsidR="00895C63">
        <w:rPr>
          <w:rFonts w:ascii="Bookman Old Style" w:eastAsia="Times New Roman" w:hAnsi="Bookman Old Style" w:cs="Times New Roman"/>
          <w:szCs w:val="20"/>
        </w:rPr>
        <w:t>§</w:t>
      </w:r>
      <w:r w:rsidR="00895C63" w:rsidRPr="00895C63">
        <w:rPr>
          <w:rFonts w:ascii="Bookman Old Style" w:eastAsia="Times New Roman" w:hAnsi="Bookman Old Style" w:cs="Times New Roman"/>
          <w:szCs w:val="20"/>
        </w:rPr>
        <w:t xml:space="preserve"> </w:t>
      </w:r>
      <w:r w:rsidR="00895C63" w:rsidRPr="00895C63">
        <w:rPr>
          <w:rFonts w:ascii="Bookman Old Style" w:hAnsi="Bookman Old Style"/>
        </w:rPr>
        <w:t>9005-A, 9084, 9085</w:t>
      </w:r>
    </w:p>
    <w:p w14:paraId="060A76FD" w14:textId="123EAFC9" w:rsidR="00895C63" w:rsidRDefault="004D4A40" w:rsidP="00895C63">
      <w:pPr>
        <w:tabs>
          <w:tab w:val="left" w:pos="1440"/>
          <w:tab w:val="left" w:pos="2160"/>
          <w:tab w:val="left" w:pos="2880"/>
          <w:tab w:val="right" w:pos="9360"/>
        </w:tabs>
        <w:spacing w:after="0" w:line="240" w:lineRule="auto"/>
        <w:rPr>
          <w:rFonts w:ascii="Bookman Old Style" w:eastAsia="Times New Roman" w:hAnsi="Bookman Old Style" w:cs="Times New Roman"/>
        </w:rPr>
      </w:pPr>
      <w:r w:rsidRPr="453E86F6">
        <w:rPr>
          <w:rFonts w:ascii="Bookman Old Style" w:eastAsia="Times New Roman" w:hAnsi="Bookman Old Style" w:cs="Times New Roman"/>
        </w:rPr>
        <w:t>PURPOSE:</w:t>
      </w:r>
      <w:r w:rsidR="008C65D1" w:rsidRPr="453E86F6">
        <w:rPr>
          <w:rFonts w:ascii="Bookman Old Style" w:eastAsia="Times New Roman" w:hAnsi="Bookman Old Style" w:cs="Times New Roman"/>
        </w:rPr>
        <w:t xml:space="preserve"> </w:t>
      </w:r>
      <w:r w:rsidR="00895C63" w:rsidRPr="453E86F6">
        <w:rPr>
          <w:rFonts w:ascii="Bookman Old Style" w:hAnsi="Bookman Old Style"/>
        </w:rPr>
        <w:t xml:space="preserve">This chapter outlines the jurisdiction of the Board and the Division of Environmental Health within the Maine Center for Disease Control and Prevention, Department of Health and Human Services, in regulating the drinking water systems of manufactured housing communities. This chapter also sets forth the safe drinking water requirements for manufactured housing communities with Private Water Systems, which are regulated by the Board. These requirements pertain to Private Water System approval, operation, and modification; annual water testing, reporting, and notice to community residents; and enforcement remedies when a community violates these rules. The rules in this chapter are established to protect public health </w:t>
      </w:r>
      <w:r w:rsidR="00895C63" w:rsidRPr="453E86F6">
        <w:rPr>
          <w:rFonts w:ascii="Bookman Old Style" w:hAnsi="Bookman Old Style"/>
        </w:rPr>
        <w:lastRenderedPageBreak/>
        <w:t xml:space="preserve">from unsafe Private Water Systems and to require that a community notify the population served of annual water test results. </w:t>
      </w:r>
      <w:r w:rsidRPr="453E86F6">
        <w:rPr>
          <w:rFonts w:ascii="Bookman Old Style" w:eastAsia="Times New Roman" w:hAnsi="Bookman Old Style" w:cs="Times New Roman"/>
        </w:rPr>
        <w:t xml:space="preserve">The </w:t>
      </w:r>
      <w:r w:rsidR="00895C63" w:rsidRPr="453E86F6">
        <w:rPr>
          <w:rFonts w:ascii="Bookman Old Style" w:eastAsia="Times New Roman" w:hAnsi="Bookman Old Style" w:cs="Times New Roman"/>
        </w:rPr>
        <w:t xml:space="preserve">Board may propose a rule to </w:t>
      </w:r>
      <w:r w:rsidR="00555BD0" w:rsidRPr="453E86F6">
        <w:rPr>
          <w:rFonts w:ascii="Bookman Old Style" w:eastAsia="Times New Roman" w:hAnsi="Bookman Old Style" w:cs="Times New Roman"/>
        </w:rPr>
        <w:t xml:space="preserve">simplify the test </w:t>
      </w:r>
      <w:r w:rsidR="00086F0F" w:rsidRPr="453E86F6">
        <w:rPr>
          <w:rFonts w:ascii="Bookman Old Style" w:eastAsia="Times New Roman" w:hAnsi="Bookman Old Style" w:cs="Times New Roman"/>
        </w:rPr>
        <w:t xml:space="preserve">scheduling </w:t>
      </w:r>
      <w:r w:rsidR="00C77C24" w:rsidRPr="453E86F6">
        <w:rPr>
          <w:rFonts w:ascii="Bookman Old Style" w:eastAsia="Times New Roman" w:hAnsi="Bookman Old Style" w:cs="Times New Roman"/>
        </w:rPr>
        <w:t xml:space="preserve">requirements making it easier to understand </w:t>
      </w:r>
      <w:r w:rsidR="00C36FE3" w:rsidRPr="453E86F6">
        <w:rPr>
          <w:rFonts w:ascii="Bookman Old Style" w:eastAsia="Times New Roman" w:hAnsi="Bookman Old Style" w:cs="Times New Roman"/>
        </w:rPr>
        <w:t>while</w:t>
      </w:r>
      <w:r w:rsidR="00C77C24" w:rsidRPr="453E86F6">
        <w:rPr>
          <w:rFonts w:ascii="Bookman Old Style" w:eastAsia="Times New Roman" w:hAnsi="Bookman Old Style" w:cs="Times New Roman"/>
        </w:rPr>
        <w:t xml:space="preserve"> maintaining </w:t>
      </w:r>
      <w:r w:rsidR="00C36FE3" w:rsidRPr="453E86F6">
        <w:rPr>
          <w:rFonts w:ascii="Bookman Old Style" w:eastAsia="Times New Roman" w:hAnsi="Bookman Old Style" w:cs="Times New Roman"/>
        </w:rPr>
        <w:t>the same level of safety</w:t>
      </w:r>
      <w:r w:rsidR="6ED2AE29" w:rsidRPr="453E86F6">
        <w:rPr>
          <w:rFonts w:ascii="Bookman Old Style" w:eastAsia="Times New Roman" w:hAnsi="Bookman Old Style" w:cs="Times New Roman"/>
        </w:rPr>
        <w:t xml:space="preserve"> and</w:t>
      </w:r>
      <w:r w:rsidR="002051BB" w:rsidRPr="453E86F6">
        <w:rPr>
          <w:rFonts w:ascii="Bookman Old Style" w:eastAsia="Times New Roman" w:hAnsi="Bookman Old Style" w:cs="Times New Roman"/>
        </w:rPr>
        <w:t xml:space="preserve"> clarify the responsibilities of the community owner in cases of water system disruption or contamination.</w:t>
      </w:r>
    </w:p>
    <w:p w14:paraId="1A905F44" w14:textId="68F99282" w:rsidR="00895C63" w:rsidRDefault="004D4A40" w:rsidP="00895C63">
      <w:pPr>
        <w:tabs>
          <w:tab w:val="left" w:pos="1440"/>
          <w:tab w:val="left" w:pos="2160"/>
          <w:tab w:val="left" w:pos="2880"/>
          <w:tab w:val="right" w:pos="9360"/>
        </w:tabs>
        <w:spacing w:after="0" w:line="240" w:lineRule="auto"/>
        <w:rPr>
          <w:rFonts w:ascii="Bookman Old Style" w:hAnsi="Bookman Old Style" w:cs="Courier New"/>
        </w:rPr>
      </w:pPr>
      <w:r w:rsidRPr="00A206BC">
        <w:rPr>
          <w:rFonts w:ascii="Bookman Old Style" w:hAnsi="Bookman Old Style" w:cs="Courier New"/>
        </w:rPr>
        <w:t xml:space="preserve">SCHEDULE FOR ADOPTION: </w:t>
      </w:r>
      <w:r w:rsidR="00C33240">
        <w:rPr>
          <w:rFonts w:ascii="Bookman Old Style" w:hAnsi="Bookman Old Style" w:cs="Courier New"/>
        </w:rPr>
        <w:t>Within one year.</w:t>
      </w:r>
    </w:p>
    <w:p w14:paraId="2413C224" w14:textId="2761E584" w:rsidR="004D4A40" w:rsidRPr="00E3691F" w:rsidRDefault="004D4A40" w:rsidP="00895C63">
      <w:pPr>
        <w:tabs>
          <w:tab w:val="left" w:pos="1440"/>
          <w:tab w:val="left" w:pos="2160"/>
          <w:tab w:val="left" w:pos="2880"/>
          <w:tab w:val="right" w:pos="9360"/>
        </w:tabs>
        <w:spacing w:after="0" w:line="240" w:lineRule="auto"/>
        <w:rPr>
          <w:rFonts w:ascii="Bookman Old Style" w:eastAsia="Times New Roman" w:hAnsi="Bookman Old Style" w:cs="Times New Roman"/>
        </w:rPr>
      </w:pPr>
      <w:r w:rsidRPr="00E3691F">
        <w:rPr>
          <w:rFonts w:ascii="Bookman Old Style" w:eastAsia="Times New Roman" w:hAnsi="Bookman Old Style" w:cs="Times New Roman"/>
        </w:rPr>
        <w:t>AFFECTED PARTIES:</w:t>
      </w:r>
      <w:r>
        <w:rPr>
          <w:rFonts w:ascii="Bookman Old Style" w:eastAsia="Times New Roman" w:hAnsi="Bookman Old Style" w:cs="Times New Roman"/>
        </w:rPr>
        <w:t xml:space="preserve"> </w:t>
      </w:r>
      <w:r w:rsidR="009A56CC">
        <w:rPr>
          <w:rFonts w:ascii="Bookman Old Style" w:eastAsia="Times New Roman" w:hAnsi="Bookman Old Style" w:cs="Times New Roman"/>
        </w:rPr>
        <w:t>Licensees</w:t>
      </w:r>
      <w:r w:rsidR="005024F8">
        <w:rPr>
          <w:rFonts w:ascii="Bookman Old Style" w:eastAsia="Times New Roman" w:hAnsi="Bookman Old Style" w:cs="Times New Roman"/>
        </w:rPr>
        <w:t xml:space="preserve"> and the public</w:t>
      </w:r>
      <w:r w:rsidRPr="00E3691F">
        <w:rPr>
          <w:rFonts w:ascii="Bookman Old Style" w:eastAsia="Times New Roman" w:hAnsi="Bookman Old Style" w:cs="Times New Roman"/>
        </w:rPr>
        <w:t>.</w:t>
      </w:r>
    </w:p>
    <w:p w14:paraId="4D9763C1" w14:textId="75600B14" w:rsidR="004D4A40" w:rsidRDefault="004D4A40" w:rsidP="00895C63">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245CA8">
        <w:rPr>
          <w:rFonts w:ascii="Bookman Old Style" w:hAnsi="Bookman Old Style" w:cs="Courier New"/>
          <w:sz w:val="22"/>
          <w:szCs w:val="22"/>
        </w:rPr>
        <w:t>N/A</w:t>
      </w:r>
    </w:p>
    <w:p w14:paraId="290F85DF" w14:textId="77777777" w:rsidR="00C3732F" w:rsidRPr="00C3732F" w:rsidRDefault="00C3732F" w:rsidP="00C3732F">
      <w:pPr>
        <w:pStyle w:val="PlainText"/>
        <w:rPr>
          <w:rFonts w:ascii="Bookman Old Style" w:hAnsi="Bookman Old Style" w:cs="Courier New"/>
          <w:sz w:val="22"/>
          <w:szCs w:val="22"/>
        </w:rPr>
      </w:pPr>
    </w:p>
    <w:p w14:paraId="66C15CAE" w14:textId="362118CB" w:rsidR="005C258A" w:rsidRPr="00E3691F" w:rsidRDefault="005C258A" w:rsidP="005C258A">
      <w:pPr>
        <w:spacing w:after="0" w:line="240" w:lineRule="auto"/>
        <w:rPr>
          <w:rFonts w:ascii="Bookman Old Style" w:eastAsia="Times New Roman" w:hAnsi="Bookman Old Style" w:cs="Times New Roman"/>
          <w:szCs w:val="20"/>
        </w:rPr>
      </w:pPr>
      <w:r w:rsidRPr="00D33CD8">
        <w:rPr>
          <w:rFonts w:ascii="Bookman Old Style" w:eastAsia="Times New Roman" w:hAnsi="Bookman Old Style" w:cs="Times New Roman"/>
          <w:b/>
          <w:szCs w:val="20"/>
        </w:rPr>
        <w:t>CHAPTER</w:t>
      </w:r>
      <w:r w:rsidR="00015A40" w:rsidRPr="00D33CD8">
        <w:rPr>
          <w:rFonts w:ascii="Bookman Old Style" w:eastAsia="Times New Roman" w:hAnsi="Bookman Old Style" w:cs="Times New Roman"/>
          <w:b/>
          <w:szCs w:val="20"/>
        </w:rPr>
        <w:t xml:space="preserve"> 8</w:t>
      </w:r>
      <w:r w:rsidR="00002C1D" w:rsidRPr="00D33CD8">
        <w:rPr>
          <w:rFonts w:ascii="Bookman Old Style" w:eastAsia="Times New Roman" w:hAnsi="Bookman Old Style" w:cs="Times New Roman"/>
          <w:b/>
          <w:szCs w:val="20"/>
        </w:rPr>
        <w:t>5</w:t>
      </w:r>
      <w:r w:rsidR="00015A40" w:rsidRPr="00D33CD8">
        <w:rPr>
          <w:rFonts w:ascii="Bookman Old Style" w:eastAsia="Times New Roman" w:hAnsi="Bookman Old Style" w:cs="Times New Roman"/>
          <w:b/>
          <w:szCs w:val="20"/>
        </w:rPr>
        <w:t>0</w:t>
      </w:r>
      <w:r w:rsidRPr="00D33CD8">
        <w:rPr>
          <w:rFonts w:ascii="Bookman Old Style" w:eastAsia="Times New Roman" w:hAnsi="Bookman Old Style" w:cs="Times New Roman"/>
          <w:b/>
          <w:bCs/>
          <w:szCs w:val="20"/>
        </w:rPr>
        <w:t>:</w:t>
      </w:r>
      <w:r w:rsidR="00923E29" w:rsidRPr="00D33CD8">
        <w:rPr>
          <w:rFonts w:ascii="Bookman Old Style" w:eastAsia="Times New Roman" w:hAnsi="Bookman Old Style" w:cs="Times New Roman"/>
          <w:b/>
          <w:bCs/>
          <w:szCs w:val="20"/>
        </w:rPr>
        <w:t xml:space="preserve"> </w:t>
      </w:r>
      <w:r w:rsidR="008B4B8C" w:rsidRPr="00D33CD8">
        <w:rPr>
          <w:rFonts w:ascii="Bookman Old Style" w:eastAsia="Times New Roman" w:hAnsi="Bookman Old Style" w:cs="Times New Roman"/>
          <w:b/>
          <w:bCs/>
          <w:szCs w:val="20"/>
        </w:rPr>
        <w:t xml:space="preserve">Community Licensing </w:t>
      </w:r>
      <w:r w:rsidR="00923E29" w:rsidRPr="00D33CD8">
        <w:rPr>
          <w:rFonts w:ascii="Bookman Old Style" w:eastAsia="Times New Roman" w:hAnsi="Bookman Old Style" w:cs="Times New Roman"/>
          <w:b/>
          <w:bCs/>
          <w:szCs w:val="20"/>
        </w:rPr>
        <w:t>–</w:t>
      </w:r>
      <w:r w:rsidR="008B4B8C" w:rsidRPr="00D33CD8">
        <w:rPr>
          <w:rFonts w:ascii="Bookman Old Style" w:eastAsia="Times New Roman" w:hAnsi="Bookman Old Style" w:cs="Times New Roman"/>
          <w:b/>
          <w:bCs/>
          <w:szCs w:val="20"/>
        </w:rPr>
        <w:t xml:space="preserve"> Standards</w:t>
      </w:r>
    </w:p>
    <w:p w14:paraId="230D7B38" w14:textId="3C944EDB" w:rsidR="005C258A" w:rsidRPr="00A20485" w:rsidRDefault="005C258A" w:rsidP="005C258A">
      <w:pPr>
        <w:spacing w:after="0" w:line="240" w:lineRule="auto"/>
        <w:rPr>
          <w:rFonts w:ascii="Bookman Old Style" w:eastAsia="Times New Roman" w:hAnsi="Bookman Old Style" w:cs="Times New Roman"/>
          <w:szCs w:val="20"/>
        </w:rPr>
      </w:pPr>
      <w:r w:rsidRPr="00A20485">
        <w:rPr>
          <w:rFonts w:ascii="Bookman Old Style" w:eastAsia="Times New Roman" w:hAnsi="Bookman Old Style" w:cs="Times New Roman"/>
          <w:szCs w:val="20"/>
        </w:rPr>
        <w:t xml:space="preserve">STATUTORY AUTHORITY: </w:t>
      </w:r>
      <w:r w:rsidR="008F2EED" w:rsidRPr="00A20485">
        <w:rPr>
          <w:rFonts w:ascii="Bookman Old Style" w:eastAsia="Times New Roman" w:hAnsi="Bookman Old Style" w:cs="Times New Roman"/>
          <w:szCs w:val="20"/>
        </w:rPr>
        <w:t>10</w:t>
      </w:r>
      <w:r w:rsidRPr="00A20485">
        <w:rPr>
          <w:rFonts w:ascii="Bookman Old Style" w:eastAsia="Times New Roman" w:hAnsi="Bookman Old Style" w:cs="Times New Roman"/>
          <w:szCs w:val="20"/>
        </w:rPr>
        <w:t xml:space="preserve"> M.R.S. §</w:t>
      </w:r>
      <w:r w:rsidR="00B26147">
        <w:rPr>
          <w:rFonts w:ascii="Bookman Old Style" w:eastAsia="Times New Roman" w:hAnsi="Bookman Old Style" w:cs="Times New Roman"/>
          <w:szCs w:val="20"/>
        </w:rPr>
        <w:t xml:space="preserve"> </w:t>
      </w:r>
      <w:r w:rsidR="008F2EED" w:rsidRPr="00A20485">
        <w:rPr>
          <w:rFonts w:ascii="Bookman Old Style" w:eastAsia="Times New Roman" w:hAnsi="Bookman Old Style" w:cs="Times New Roman"/>
          <w:szCs w:val="20"/>
        </w:rPr>
        <w:t>908</w:t>
      </w:r>
      <w:r w:rsidR="00923E29" w:rsidRPr="00A20485">
        <w:rPr>
          <w:rFonts w:ascii="Bookman Old Style" w:eastAsia="Times New Roman" w:hAnsi="Bookman Old Style" w:cs="Times New Roman"/>
          <w:szCs w:val="20"/>
        </w:rPr>
        <w:t>2</w:t>
      </w:r>
      <w:r w:rsidR="008F2EED" w:rsidRPr="00A20485">
        <w:rPr>
          <w:rFonts w:ascii="Bookman Old Style" w:eastAsia="Times New Roman" w:hAnsi="Bookman Old Style" w:cs="Times New Roman"/>
          <w:szCs w:val="20"/>
        </w:rPr>
        <w:t xml:space="preserve"> and </w:t>
      </w:r>
      <w:r w:rsidR="00923E29" w:rsidRPr="00A20485">
        <w:rPr>
          <w:rFonts w:ascii="Bookman Old Style" w:eastAsia="Times New Roman" w:hAnsi="Bookman Old Style" w:cs="Times New Roman"/>
          <w:szCs w:val="20"/>
        </w:rPr>
        <w:t>§</w:t>
      </w:r>
      <w:r w:rsidR="00B26147">
        <w:rPr>
          <w:rFonts w:ascii="Bookman Old Style" w:eastAsia="Times New Roman" w:hAnsi="Bookman Old Style" w:cs="Times New Roman"/>
          <w:szCs w:val="20"/>
        </w:rPr>
        <w:t xml:space="preserve"> </w:t>
      </w:r>
      <w:r w:rsidR="008F2EED" w:rsidRPr="00A20485">
        <w:rPr>
          <w:rFonts w:ascii="Bookman Old Style" w:eastAsia="Times New Roman" w:hAnsi="Bookman Old Style" w:cs="Times New Roman"/>
          <w:szCs w:val="20"/>
        </w:rPr>
        <w:t>908</w:t>
      </w:r>
      <w:r w:rsidR="00923E29" w:rsidRPr="00A20485">
        <w:rPr>
          <w:rFonts w:ascii="Bookman Old Style" w:eastAsia="Times New Roman" w:hAnsi="Bookman Old Style" w:cs="Times New Roman"/>
          <w:szCs w:val="20"/>
        </w:rPr>
        <w:t>5</w:t>
      </w:r>
      <w:r w:rsidR="008F2EED" w:rsidRPr="00A20485">
        <w:rPr>
          <w:rFonts w:ascii="Bookman Old Style" w:eastAsia="Times New Roman" w:hAnsi="Bookman Old Style" w:cs="Times New Roman"/>
          <w:szCs w:val="20"/>
        </w:rPr>
        <w:t>.</w:t>
      </w:r>
    </w:p>
    <w:p w14:paraId="573CDE6C" w14:textId="024117A2" w:rsidR="005C258A" w:rsidRPr="00A20485" w:rsidRDefault="005C258A" w:rsidP="005C258A">
      <w:pPr>
        <w:spacing w:after="0" w:line="240" w:lineRule="auto"/>
        <w:rPr>
          <w:rFonts w:ascii="Bookman Old Style" w:eastAsia="Times New Roman" w:hAnsi="Bookman Old Style" w:cs="Times New Roman"/>
        </w:rPr>
      </w:pPr>
      <w:r w:rsidRPr="00A20485">
        <w:rPr>
          <w:rFonts w:ascii="Bookman Old Style" w:eastAsia="Times New Roman" w:hAnsi="Bookman Old Style" w:cs="Times New Roman"/>
          <w:szCs w:val="20"/>
        </w:rPr>
        <w:t>PURPOSE:</w:t>
      </w:r>
      <w:r w:rsidR="008C65D1" w:rsidRPr="00A20485">
        <w:rPr>
          <w:rFonts w:ascii="Bookman Old Style" w:eastAsia="Times New Roman" w:hAnsi="Bookman Old Style" w:cs="Times New Roman"/>
          <w:szCs w:val="20"/>
        </w:rPr>
        <w:t xml:space="preserve"> </w:t>
      </w:r>
      <w:r w:rsidR="00A20485" w:rsidRPr="00A20485">
        <w:rPr>
          <w:rFonts w:ascii="Bookman Old Style" w:hAnsi="Bookman Old Style"/>
        </w:rPr>
        <w:t xml:space="preserve">This chapter establishes licensing standards relating to minimum lot size, potable water, plumbing, fuel supplies, electrical connections, life and fire safety, streets, and nuisances. </w:t>
      </w:r>
      <w:r w:rsidR="00A20485">
        <w:rPr>
          <w:rFonts w:ascii="Bookman Old Style" w:hAnsi="Bookman Old Style"/>
        </w:rPr>
        <w:t xml:space="preserve"> </w:t>
      </w:r>
      <w:r w:rsidR="00EC322F" w:rsidRPr="00A20485">
        <w:rPr>
          <w:rFonts w:ascii="Bookman Old Style" w:eastAsia="Times New Roman" w:hAnsi="Bookman Old Style" w:cs="Times New Roman"/>
        </w:rPr>
        <w:t>Th</w:t>
      </w:r>
      <w:r w:rsidR="008B4B8C" w:rsidRPr="00A20485">
        <w:rPr>
          <w:rFonts w:ascii="Bookman Old Style" w:eastAsia="Times New Roman" w:hAnsi="Bookman Old Style" w:cs="Times New Roman"/>
        </w:rPr>
        <w:t xml:space="preserve">e </w:t>
      </w:r>
      <w:r w:rsidR="00A20485">
        <w:rPr>
          <w:rFonts w:ascii="Bookman Old Style" w:eastAsia="Times New Roman" w:hAnsi="Bookman Old Style" w:cs="Times New Roman"/>
        </w:rPr>
        <w:t xml:space="preserve">Board may propose rulemaking </w:t>
      </w:r>
      <w:r w:rsidR="00B27C0E" w:rsidRPr="00A20485">
        <w:rPr>
          <w:rFonts w:ascii="Bookman Old Style" w:eastAsia="Times New Roman" w:hAnsi="Bookman Old Style" w:cs="Times New Roman"/>
        </w:rPr>
        <w:t>to move</w:t>
      </w:r>
      <w:r w:rsidR="00C3732F" w:rsidRPr="00A20485">
        <w:rPr>
          <w:rFonts w:ascii="Bookman Old Style" w:eastAsia="Times New Roman" w:hAnsi="Bookman Old Style" w:cs="Times New Roman"/>
        </w:rPr>
        <w:t xml:space="preserve"> </w:t>
      </w:r>
      <w:r w:rsidR="00923E29" w:rsidRPr="00A20485">
        <w:rPr>
          <w:rFonts w:ascii="Bookman Old Style" w:eastAsia="Times New Roman" w:hAnsi="Bookman Old Style" w:cs="Times New Roman"/>
        </w:rPr>
        <w:t>Chapter 850</w:t>
      </w:r>
      <w:r w:rsidR="00C3732F" w:rsidRPr="00A20485">
        <w:rPr>
          <w:rFonts w:ascii="Bookman Old Style" w:eastAsia="Times New Roman" w:hAnsi="Bookman Old Style" w:cs="Times New Roman"/>
        </w:rPr>
        <w:t>, Section 2</w:t>
      </w:r>
      <w:r w:rsidR="00923E29" w:rsidRPr="00A20485">
        <w:rPr>
          <w:rFonts w:ascii="Bookman Old Style" w:eastAsia="Times New Roman" w:hAnsi="Bookman Old Style" w:cs="Times New Roman"/>
        </w:rPr>
        <w:t xml:space="preserve"> to Chapter 840</w:t>
      </w:r>
      <w:r w:rsidR="00C3732F" w:rsidRPr="00A20485">
        <w:rPr>
          <w:rFonts w:ascii="Bookman Old Style" w:eastAsia="Times New Roman" w:hAnsi="Bookman Old Style" w:cs="Times New Roman"/>
        </w:rPr>
        <w:t>, Section 3(1)</w:t>
      </w:r>
      <w:r w:rsidR="00A20485">
        <w:rPr>
          <w:rFonts w:ascii="Bookman Old Style" w:eastAsia="Times New Roman" w:hAnsi="Bookman Old Style" w:cs="Times New Roman"/>
        </w:rPr>
        <w:t xml:space="preserve"> </w:t>
      </w:r>
      <w:r w:rsidR="00291C94">
        <w:rPr>
          <w:rFonts w:ascii="Bookman Old Style" w:eastAsia="Times New Roman" w:hAnsi="Bookman Old Style" w:cs="Times New Roman"/>
        </w:rPr>
        <w:t>,</w:t>
      </w:r>
      <w:r w:rsidR="00A20485">
        <w:rPr>
          <w:rFonts w:ascii="Bookman Old Style" w:eastAsia="Times New Roman" w:hAnsi="Bookman Old Style" w:cs="Times New Roman"/>
        </w:rPr>
        <w:t xml:space="preserve"> update/change the incorporation of the NFPA 70, 2014 to </w:t>
      </w:r>
      <w:r w:rsidR="00EE7CB3">
        <w:rPr>
          <w:rFonts w:ascii="Bookman Old Style" w:eastAsia="Times New Roman" w:hAnsi="Bookman Old Style" w:cs="Times New Roman"/>
        </w:rPr>
        <w:t>the edition currently</w:t>
      </w:r>
      <w:r w:rsidR="009F5B6D">
        <w:rPr>
          <w:rFonts w:ascii="Bookman Old Style" w:eastAsia="Times New Roman" w:hAnsi="Bookman Old Style" w:cs="Times New Roman"/>
        </w:rPr>
        <w:t xml:space="preserve"> adopted by the Electrician</w:t>
      </w:r>
      <w:r w:rsidR="00514C5A">
        <w:rPr>
          <w:rFonts w:ascii="Bookman Old Style" w:eastAsia="Times New Roman" w:hAnsi="Bookman Old Style" w:cs="Times New Roman"/>
        </w:rPr>
        <w:t>s’</w:t>
      </w:r>
      <w:r w:rsidR="009F5B6D">
        <w:rPr>
          <w:rFonts w:ascii="Bookman Old Style" w:eastAsia="Times New Roman" w:hAnsi="Bookman Old Style" w:cs="Times New Roman"/>
        </w:rPr>
        <w:t xml:space="preserve"> Examining Board</w:t>
      </w:r>
      <w:r w:rsidR="00291C94">
        <w:rPr>
          <w:rFonts w:ascii="Bookman Old Style" w:eastAsia="Times New Roman" w:hAnsi="Bookman Old Style" w:cs="Times New Roman"/>
        </w:rPr>
        <w:t xml:space="preserve"> and update requirements for fuel supply systems to </w:t>
      </w:r>
      <w:r w:rsidR="00681CEC">
        <w:rPr>
          <w:rFonts w:ascii="Bookman Old Style" w:eastAsia="Times New Roman" w:hAnsi="Bookman Old Style" w:cs="Times New Roman"/>
        </w:rPr>
        <w:t>meet requirements of the Maine Fuel Board</w:t>
      </w:r>
      <w:r w:rsidR="00A20485" w:rsidRPr="004356ED">
        <w:rPr>
          <w:rFonts w:ascii="Bookman Old Style" w:eastAsia="Times New Roman" w:hAnsi="Bookman Old Style" w:cs="Times New Roman"/>
        </w:rPr>
        <w:t>.</w:t>
      </w:r>
    </w:p>
    <w:p w14:paraId="552DAF39" w14:textId="0C67AF91" w:rsidR="005C258A" w:rsidRPr="00A206BC" w:rsidRDefault="005C258A" w:rsidP="005C25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SCHEDULE FOR ADOPTION: </w:t>
      </w:r>
      <w:r w:rsidR="00C33240">
        <w:rPr>
          <w:rFonts w:ascii="Bookman Old Style" w:hAnsi="Bookman Old Style" w:cs="Courier New"/>
          <w:sz w:val="22"/>
          <w:szCs w:val="22"/>
        </w:rPr>
        <w:t>Within one year.</w:t>
      </w:r>
    </w:p>
    <w:p w14:paraId="54A7FD51" w14:textId="01E16934" w:rsidR="005C258A" w:rsidRPr="00E3691F" w:rsidRDefault="005C258A" w:rsidP="005C258A">
      <w:pPr>
        <w:spacing w:after="0" w:line="240" w:lineRule="auto"/>
        <w:rPr>
          <w:rFonts w:ascii="Bookman Old Style" w:eastAsia="Times New Roman" w:hAnsi="Bookman Old Style" w:cs="Times New Roman"/>
        </w:rPr>
      </w:pPr>
      <w:r w:rsidRPr="00E3691F">
        <w:rPr>
          <w:rFonts w:ascii="Bookman Old Style" w:eastAsia="Times New Roman" w:hAnsi="Bookman Old Style" w:cs="Times New Roman"/>
        </w:rPr>
        <w:t>AFFECTED PARTIES:</w:t>
      </w:r>
      <w:r w:rsidR="00923E29">
        <w:rPr>
          <w:rFonts w:ascii="Bookman Old Style" w:eastAsia="Times New Roman" w:hAnsi="Bookman Old Style" w:cs="Times New Roman"/>
        </w:rPr>
        <w:t xml:space="preserve"> </w:t>
      </w:r>
      <w:r w:rsidRPr="00E3691F">
        <w:rPr>
          <w:rFonts w:ascii="Bookman Old Style" w:eastAsia="Times New Roman" w:hAnsi="Bookman Old Style" w:cs="Times New Roman"/>
        </w:rPr>
        <w:t>Licensees and the public.</w:t>
      </w:r>
    </w:p>
    <w:p w14:paraId="4BADDD93" w14:textId="15363495" w:rsidR="005C258A" w:rsidRDefault="005C258A" w:rsidP="005C258A">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245CA8">
        <w:rPr>
          <w:rFonts w:ascii="Bookman Old Style" w:hAnsi="Bookman Old Style" w:cs="Courier New"/>
          <w:sz w:val="22"/>
          <w:szCs w:val="22"/>
        </w:rPr>
        <w:t>N/A</w:t>
      </w:r>
    </w:p>
    <w:p w14:paraId="52456BAA" w14:textId="77777777" w:rsidR="00681CEC" w:rsidRPr="00A206BC" w:rsidRDefault="00681CEC" w:rsidP="005C258A">
      <w:pPr>
        <w:pStyle w:val="PlainText"/>
        <w:rPr>
          <w:rFonts w:ascii="Bookman Old Style" w:hAnsi="Bookman Old Style" w:cs="Courier New"/>
          <w:sz w:val="22"/>
          <w:szCs w:val="22"/>
        </w:rPr>
      </w:pPr>
    </w:p>
    <w:p w14:paraId="681A1F60" w14:textId="1B488F31" w:rsidR="005C258A" w:rsidRPr="005B5940" w:rsidRDefault="00D856AC" w:rsidP="00E3691F">
      <w:pPr>
        <w:spacing w:after="0" w:line="240" w:lineRule="auto"/>
        <w:rPr>
          <w:rFonts w:ascii="Bookman Old Style" w:eastAsia="Times New Roman" w:hAnsi="Bookman Old Style" w:cs="Times New Roman"/>
          <w:b/>
        </w:rPr>
      </w:pPr>
      <w:r w:rsidRPr="00985E6F">
        <w:rPr>
          <w:rFonts w:ascii="Bookman Old Style" w:eastAsia="Times New Roman" w:hAnsi="Bookman Old Style" w:cs="Times New Roman"/>
          <w:b/>
        </w:rPr>
        <w:t>CHAPTER 890</w:t>
      </w:r>
      <w:r w:rsidR="00AF3E00" w:rsidRPr="009835BE">
        <w:rPr>
          <w:rFonts w:ascii="Bookman Old Style" w:eastAsia="Times New Roman" w:hAnsi="Bookman Old Style" w:cs="Times New Roman"/>
          <w:b/>
        </w:rPr>
        <w:t xml:space="preserve">: </w:t>
      </w:r>
      <w:r w:rsidR="005515E4" w:rsidRPr="00AD4F9F">
        <w:rPr>
          <w:rFonts w:ascii="Bookman Old Style" w:eastAsia="Times New Roman" w:hAnsi="Bookman Old Style" w:cs="Times New Roman"/>
          <w:b/>
        </w:rPr>
        <w:t>Manufactured Home</w:t>
      </w:r>
      <w:r w:rsidR="005515E4" w:rsidRPr="005B5940">
        <w:rPr>
          <w:rFonts w:ascii="Bookman Old Style" w:eastAsia="Times New Roman" w:hAnsi="Bookman Old Style" w:cs="Times New Roman"/>
          <w:b/>
        </w:rPr>
        <w:t xml:space="preserve"> Installation Standards</w:t>
      </w:r>
    </w:p>
    <w:p w14:paraId="49AA13B5" w14:textId="6FCBEC7F" w:rsidR="0064747F" w:rsidRPr="00FA4BF9" w:rsidRDefault="0064747F" w:rsidP="00E3691F">
      <w:pPr>
        <w:spacing w:after="0" w:line="240" w:lineRule="auto"/>
        <w:rPr>
          <w:rFonts w:ascii="Bookman Old Style" w:hAnsi="Bookman Old Style"/>
        </w:rPr>
      </w:pPr>
      <w:r w:rsidRPr="005B5940">
        <w:rPr>
          <w:rFonts w:ascii="Bookman Old Style" w:eastAsia="Times New Roman" w:hAnsi="Bookman Old Style" w:cs="Times New Roman"/>
        </w:rPr>
        <w:t>STATUTORY AUTHORITY:</w:t>
      </w:r>
      <w:r w:rsidR="00FE08A4" w:rsidRPr="005B5940">
        <w:rPr>
          <w:rFonts w:ascii="Bookman Old Style" w:eastAsia="Times New Roman" w:hAnsi="Bookman Old Style" w:cs="Times New Roman"/>
        </w:rPr>
        <w:t xml:space="preserve">  </w:t>
      </w:r>
      <w:r w:rsidR="00FE08A4" w:rsidRPr="00FA4BF9">
        <w:rPr>
          <w:rFonts w:ascii="Bookman Old Style" w:hAnsi="Bookman Old Style"/>
        </w:rPr>
        <w:t>10 M.R.S. §</w:t>
      </w:r>
      <w:r w:rsidR="00761753">
        <w:rPr>
          <w:rFonts w:ascii="Bookman Old Style" w:hAnsi="Bookman Old Style"/>
        </w:rPr>
        <w:t xml:space="preserve"> </w:t>
      </w:r>
      <w:r w:rsidR="00FE08A4" w:rsidRPr="00FA4BF9">
        <w:rPr>
          <w:rFonts w:ascii="Bookman Old Style" w:hAnsi="Bookman Old Style"/>
        </w:rPr>
        <w:t>9061, 42 U.S.C. §</w:t>
      </w:r>
      <w:r w:rsidR="00761753">
        <w:rPr>
          <w:rFonts w:ascii="Bookman Old Style" w:hAnsi="Bookman Old Style"/>
        </w:rPr>
        <w:t xml:space="preserve"> </w:t>
      </w:r>
      <w:r w:rsidR="00FE08A4" w:rsidRPr="00FA4BF9">
        <w:rPr>
          <w:rFonts w:ascii="Bookman Old Style" w:hAnsi="Bookman Old Style"/>
        </w:rPr>
        <w:t>5404(c)(2)(section 605(c)(2)</w:t>
      </w:r>
      <w:r w:rsidR="00761753">
        <w:rPr>
          <w:rFonts w:ascii="Bookman Old Style" w:hAnsi="Bookman Old Style"/>
        </w:rPr>
        <w:t>)</w:t>
      </w:r>
    </w:p>
    <w:p w14:paraId="2E464DC2" w14:textId="2D0E776A" w:rsidR="00FF4DBD" w:rsidRPr="00CA0FEF" w:rsidRDefault="00FF4DBD" w:rsidP="00E3691F">
      <w:pPr>
        <w:spacing w:after="0" w:line="240" w:lineRule="auto"/>
        <w:rPr>
          <w:rFonts w:ascii="Bookman Old Style" w:eastAsia="Times New Roman" w:hAnsi="Bookman Old Style" w:cs="Times New Roman"/>
          <w:lang w:bidi="en-US"/>
        </w:rPr>
      </w:pPr>
      <w:r w:rsidRPr="00985E6F">
        <w:rPr>
          <w:rFonts w:ascii="Bookman Old Style" w:eastAsia="Times New Roman" w:hAnsi="Bookman Old Style" w:cs="Times New Roman"/>
        </w:rPr>
        <w:t>PURPOSE:</w:t>
      </w:r>
      <w:r w:rsidRPr="009835BE">
        <w:rPr>
          <w:rFonts w:ascii="Bookman Old Style" w:eastAsia="Times New Roman" w:hAnsi="Bookman Old Style" w:cs="Times New Roman"/>
        </w:rPr>
        <w:t xml:space="preserve"> </w:t>
      </w:r>
      <w:r w:rsidR="0075797E" w:rsidRPr="00AD4F9F">
        <w:rPr>
          <w:rFonts w:ascii="Bookman Old Style" w:eastAsia="Times New Roman" w:hAnsi="Bookman Old Style" w:cs="Times New Roman"/>
          <w:lang w:bidi="en-US"/>
        </w:rPr>
        <w:t>This chapter sets forth minimum requirements for the initial instal</w:t>
      </w:r>
      <w:r w:rsidR="0075797E" w:rsidRPr="005B5940">
        <w:rPr>
          <w:rFonts w:ascii="Bookman Old Style" w:eastAsia="Times New Roman" w:hAnsi="Bookman Old Style" w:cs="Times New Roman"/>
          <w:lang w:bidi="en-US"/>
        </w:rPr>
        <w:t>lation of new manufactured homes</w:t>
      </w:r>
      <w:r w:rsidR="0075797E" w:rsidRPr="00CF2E03">
        <w:rPr>
          <w:rFonts w:ascii="Bookman Old Style" w:eastAsia="Times New Roman" w:hAnsi="Bookman Old Style" w:cs="Times New Roman"/>
          <w:lang w:bidi="en-US"/>
        </w:rPr>
        <w:t xml:space="preserve"> (HU</w:t>
      </w:r>
      <w:r w:rsidR="0075797E" w:rsidRPr="00FA4BF9">
        <w:rPr>
          <w:rFonts w:ascii="Bookman Old Style" w:eastAsia="Times New Roman" w:hAnsi="Bookman Old Style" w:cs="Times New Roman"/>
          <w:lang w:bidi="en-US"/>
        </w:rPr>
        <w:t>D) in accordance with federal standards.</w:t>
      </w:r>
      <w:r w:rsidR="00B91A7B" w:rsidRPr="00FA4BF9">
        <w:rPr>
          <w:rFonts w:ascii="Bookman Old Style" w:eastAsia="Times New Roman" w:hAnsi="Bookman Old Style" w:cs="Times New Roman"/>
          <w:lang w:bidi="en-US"/>
        </w:rPr>
        <w:t xml:space="preserve"> The Board may propose rulemaking to</w:t>
      </w:r>
      <w:r w:rsidR="000673BD" w:rsidRPr="00FA4BF9">
        <w:rPr>
          <w:rFonts w:ascii="Bookman Old Style" w:eastAsia="Times New Roman" w:hAnsi="Bookman Old Style" w:cs="Times New Roman"/>
          <w:lang w:bidi="en-US"/>
        </w:rPr>
        <w:t xml:space="preserve"> clarify </w:t>
      </w:r>
      <w:r w:rsidR="001C5036" w:rsidRPr="00FA4BF9">
        <w:rPr>
          <w:rFonts w:ascii="Bookman Old Style" w:eastAsia="Times New Roman" w:hAnsi="Bookman Old Style" w:cs="Times New Roman"/>
          <w:lang w:bidi="en-US"/>
        </w:rPr>
        <w:t xml:space="preserve">that these standards do not apply to </w:t>
      </w:r>
      <w:r w:rsidR="007036EB" w:rsidRPr="009F1AD1">
        <w:rPr>
          <w:rFonts w:ascii="Bookman Old Style" w:eastAsia="Times New Roman" w:hAnsi="Bookman Old Style" w:cs="Times New Roman"/>
          <w:lang w:bidi="en-US"/>
        </w:rPr>
        <w:t>Tiny Homes</w:t>
      </w:r>
      <w:r w:rsidR="00352390" w:rsidRPr="00FA4BF9">
        <w:rPr>
          <w:rFonts w:ascii="Bookman Old Style" w:hAnsi="Bookman Old Style"/>
          <w:lang w:bidi="en-US"/>
        </w:rPr>
        <w:t xml:space="preserve"> </w:t>
      </w:r>
      <w:r w:rsidR="00352390" w:rsidRPr="00985E6F">
        <w:rPr>
          <w:rFonts w:ascii="Bookman Old Style" w:eastAsia="Times New Roman" w:hAnsi="Bookman Old Style" w:cs="Times New Roman"/>
          <w:lang w:bidi="en-US"/>
        </w:rPr>
        <w:t xml:space="preserve">as defined in </w:t>
      </w:r>
      <w:r w:rsidR="00761753">
        <w:rPr>
          <w:rFonts w:ascii="Bookman Old Style" w:eastAsia="Times New Roman" w:hAnsi="Bookman Old Style" w:cs="Times New Roman"/>
          <w:lang w:bidi="en-US"/>
        </w:rPr>
        <w:t xml:space="preserve">29-A </w:t>
      </w:r>
      <w:r w:rsidR="00352390" w:rsidRPr="00985E6F">
        <w:rPr>
          <w:rFonts w:ascii="Bookman Old Style" w:eastAsia="Times New Roman" w:hAnsi="Bookman Old Style" w:cs="Times New Roman"/>
          <w:lang w:bidi="en-US"/>
        </w:rPr>
        <w:t>M</w:t>
      </w:r>
      <w:r w:rsidR="00761753">
        <w:rPr>
          <w:rFonts w:ascii="Bookman Old Style" w:eastAsia="Times New Roman" w:hAnsi="Bookman Old Style" w:cs="Times New Roman"/>
          <w:lang w:bidi="en-US"/>
        </w:rPr>
        <w:t>.</w:t>
      </w:r>
      <w:r w:rsidR="00352390" w:rsidRPr="00985E6F">
        <w:rPr>
          <w:rFonts w:ascii="Bookman Old Style" w:eastAsia="Times New Roman" w:hAnsi="Bookman Old Style" w:cs="Times New Roman"/>
          <w:lang w:bidi="en-US"/>
        </w:rPr>
        <w:t>R</w:t>
      </w:r>
      <w:r w:rsidR="00761753">
        <w:rPr>
          <w:rFonts w:ascii="Bookman Old Style" w:eastAsia="Times New Roman" w:hAnsi="Bookman Old Style" w:cs="Times New Roman"/>
          <w:lang w:bidi="en-US"/>
        </w:rPr>
        <w:t>.</w:t>
      </w:r>
      <w:r w:rsidR="00352390" w:rsidRPr="00985E6F">
        <w:rPr>
          <w:rFonts w:ascii="Bookman Old Style" w:eastAsia="Times New Roman" w:hAnsi="Bookman Old Style" w:cs="Times New Roman"/>
          <w:lang w:bidi="en-US"/>
        </w:rPr>
        <w:t>S</w:t>
      </w:r>
      <w:r w:rsidR="00761753">
        <w:rPr>
          <w:rFonts w:ascii="Bookman Old Style" w:eastAsia="Times New Roman" w:hAnsi="Bookman Old Style" w:cs="Times New Roman"/>
          <w:lang w:bidi="en-US"/>
        </w:rPr>
        <w:t>.</w:t>
      </w:r>
      <w:r w:rsidR="00352390" w:rsidRPr="00985E6F">
        <w:rPr>
          <w:rFonts w:ascii="Bookman Old Style" w:eastAsia="Times New Roman" w:hAnsi="Bookman Old Style" w:cs="Times New Roman"/>
          <w:lang w:bidi="en-US"/>
        </w:rPr>
        <w:t xml:space="preserve"> </w:t>
      </w:r>
      <w:r w:rsidR="00352390" w:rsidRPr="00CF2E03">
        <w:rPr>
          <w:rFonts w:ascii="Bookman Old Style" w:eastAsia="Times New Roman" w:hAnsi="Bookman Old Style" w:cs="Times New Roman"/>
          <w:lang w:bidi="en-US"/>
        </w:rPr>
        <w:t>§</w:t>
      </w:r>
      <w:r w:rsidR="00761753">
        <w:rPr>
          <w:rFonts w:ascii="Bookman Old Style" w:eastAsia="Times New Roman" w:hAnsi="Bookman Old Style" w:cs="Times New Roman"/>
          <w:lang w:bidi="en-US"/>
        </w:rPr>
        <w:t xml:space="preserve"> </w:t>
      </w:r>
      <w:r w:rsidR="00352390" w:rsidRPr="00CF2E03">
        <w:rPr>
          <w:rFonts w:ascii="Bookman Old Style" w:eastAsia="Times New Roman" w:hAnsi="Bookman Old Style" w:cs="Times New Roman"/>
          <w:lang w:bidi="en-US"/>
        </w:rPr>
        <w:t>101</w:t>
      </w:r>
      <w:r w:rsidR="00352390" w:rsidRPr="00FA4BF9">
        <w:rPr>
          <w:rFonts w:ascii="Bookman Old Style" w:eastAsia="Times New Roman" w:hAnsi="Bookman Old Style" w:cs="Times New Roman"/>
          <w:lang w:bidi="en-US"/>
        </w:rPr>
        <w:t>(80-C)</w:t>
      </w:r>
      <w:r w:rsidR="006533FA" w:rsidRPr="00FA4BF9">
        <w:rPr>
          <w:rFonts w:ascii="Bookman Old Style" w:eastAsia="Times New Roman" w:hAnsi="Bookman Old Style" w:cs="Times New Roman"/>
          <w:lang w:bidi="en-US"/>
        </w:rPr>
        <w:t xml:space="preserve">, </w:t>
      </w:r>
      <w:r w:rsidR="00EE7944" w:rsidRPr="00FA4BF9">
        <w:rPr>
          <w:rFonts w:ascii="Bookman Old Style" w:eastAsia="Times New Roman" w:hAnsi="Bookman Old Style" w:cs="Times New Roman"/>
          <w:lang w:bidi="en-US"/>
        </w:rPr>
        <w:t xml:space="preserve">to </w:t>
      </w:r>
      <w:r w:rsidR="006533FA" w:rsidRPr="009F1AD1">
        <w:rPr>
          <w:rFonts w:ascii="Bookman Old Style" w:eastAsia="Times New Roman" w:hAnsi="Bookman Old Style" w:cs="Times New Roman"/>
          <w:lang w:bidi="en-US"/>
        </w:rPr>
        <w:t xml:space="preserve">make compliance </w:t>
      </w:r>
      <w:r w:rsidR="006533FA" w:rsidRPr="00CA0FEF">
        <w:rPr>
          <w:rFonts w:ascii="Bookman Old Style" w:eastAsia="Times New Roman" w:hAnsi="Bookman Old Style" w:cs="Times New Roman"/>
          <w:lang w:bidi="en-US"/>
        </w:rPr>
        <w:t xml:space="preserve">with the Pre-Occupation inspection program easier </w:t>
      </w:r>
      <w:r w:rsidR="00F843DF" w:rsidRPr="00CA0FEF">
        <w:rPr>
          <w:rFonts w:ascii="Bookman Old Style" w:eastAsia="Times New Roman" w:hAnsi="Bookman Old Style" w:cs="Times New Roman"/>
          <w:lang w:bidi="en-US"/>
        </w:rPr>
        <w:t xml:space="preserve">while adding clarity to those requirements </w:t>
      </w:r>
      <w:r w:rsidR="004A7608" w:rsidRPr="00CA0FEF">
        <w:rPr>
          <w:rFonts w:ascii="Bookman Old Style" w:eastAsia="Times New Roman" w:hAnsi="Bookman Old Style" w:cs="Times New Roman"/>
          <w:lang w:bidi="en-US"/>
        </w:rPr>
        <w:t xml:space="preserve">and adding clarification language to </w:t>
      </w:r>
      <w:r w:rsidR="00734CB3" w:rsidRPr="00CA0FEF">
        <w:rPr>
          <w:rFonts w:ascii="Bookman Old Style" w:eastAsia="Times New Roman" w:hAnsi="Bookman Old Style" w:cs="Times New Roman"/>
          <w:lang w:bidi="en-US"/>
        </w:rPr>
        <w:t>other individual sections of the chapter.</w:t>
      </w:r>
    </w:p>
    <w:p w14:paraId="3D8174D4" w14:textId="642C3502" w:rsidR="009835BE" w:rsidRPr="00A206BC" w:rsidRDefault="009835BE" w:rsidP="009835BE">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w:t>
      </w:r>
      <w:r w:rsidR="003C73CA">
        <w:rPr>
          <w:rFonts w:ascii="Bookman Old Style" w:hAnsi="Bookman Old Style" w:cs="Courier New"/>
          <w:sz w:val="22"/>
          <w:szCs w:val="22"/>
        </w:rPr>
        <w:t xml:space="preserve"> Within one year.</w:t>
      </w:r>
    </w:p>
    <w:p w14:paraId="2A6BBE6F" w14:textId="77777777" w:rsidR="009835BE" w:rsidRPr="00E3691F" w:rsidRDefault="009835BE" w:rsidP="009835BE">
      <w:pPr>
        <w:spacing w:after="0" w:line="240" w:lineRule="auto"/>
        <w:rPr>
          <w:rFonts w:ascii="Bookman Old Style" w:eastAsia="Times New Roman" w:hAnsi="Bookman Old Style" w:cs="Times New Roman"/>
        </w:rPr>
      </w:pPr>
      <w:r w:rsidRPr="00E3691F">
        <w:rPr>
          <w:rFonts w:ascii="Bookman Old Style" w:eastAsia="Times New Roman" w:hAnsi="Bookman Old Style" w:cs="Times New Roman"/>
        </w:rPr>
        <w:t>AFFECTED PARTIES:</w:t>
      </w:r>
      <w:r>
        <w:rPr>
          <w:rFonts w:ascii="Bookman Old Style" w:eastAsia="Times New Roman" w:hAnsi="Bookman Old Style" w:cs="Times New Roman"/>
        </w:rPr>
        <w:t xml:space="preserve"> </w:t>
      </w:r>
      <w:r w:rsidRPr="00E3691F">
        <w:rPr>
          <w:rFonts w:ascii="Bookman Old Style" w:eastAsia="Times New Roman" w:hAnsi="Bookman Old Style" w:cs="Times New Roman"/>
        </w:rPr>
        <w:t>Licensees and the public.</w:t>
      </w:r>
    </w:p>
    <w:p w14:paraId="027584DD" w14:textId="23AF0167" w:rsidR="009835BE" w:rsidRDefault="009835BE" w:rsidP="009835BE">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245CA8">
        <w:rPr>
          <w:rFonts w:ascii="Bookman Old Style" w:hAnsi="Bookman Old Style" w:cs="Courier New"/>
          <w:sz w:val="22"/>
          <w:szCs w:val="22"/>
        </w:rPr>
        <w:t>N/A</w:t>
      </w:r>
    </w:p>
    <w:p w14:paraId="202504D1" w14:textId="473699EC" w:rsidR="00164A5E" w:rsidRPr="009835BE" w:rsidRDefault="00164A5E" w:rsidP="00E3691F">
      <w:pPr>
        <w:spacing w:after="0" w:line="240" w:lineRule="auto"/>
        <w:rPr>
          <w:rFonts w:ascii="Bookman Old Style" w:eastAsia="Times New Roman" w:hAnsi="Bookman Old Style" w:cs="Times New Roman"/>
          <w:lang w:bidi="en-US"/>
        </w:rPr>
      </w:pPr>
    </w:p>
    <w:p w14:paraId="7B3FB48C" w14:textId="77777777" w:rsidR="00666ACF" w:rsidRPr="00CA0FEF" w:rsidRDefault="00164A5E" w:rsidP="00666ACF">
      <w:pPr>
        <w:spacing w:after="0" w:line="240" w:lineRule="auto"/>
        <w:rPr>
          <w:rFonts w:ascii="Bookman Old Style" w:eastAsia="Times New Roman" w:hAnsi="Bookman Old Style" w:cs="Times New Roman"/>
          <w:b/>
        </w:rPr>
      </w:pPr>
      <w:r w:rsidRPr="00CA0FEF">
        <w:rPr>
          <w:rFonts w:ascii="Bookman Old Style" w:eastAsia="Times New Roman" w:hAnsi="Bookman Old Style" w:cs="Times New Roman"/>
          <w:b/>
        </w:rPr>
        <w:t xml:space="preserve">CHAPTER 900:  </w:t>
      </w:r>
      <w:r w:rsidRPr="000A63B8">
        <w:rPr>
          <w:rFonts w:ascii="Bookman Old Style" w:eastAsia="Times New Roman" w:hAnsi="Bookman Old Style" w:cs="Times New Roman"/>
          <w:b/>
        </w:rPr>
        <w:t>Used Manufactured Home Installation Standard</w:t>
      </w:r>
    </w:p>
    <w:p w14:paraId="34517638" w14:textId="71AEB0B2" w:rsidR="00164A5E" w:rsidRPr="00066D41" w:rsidRDefault="00164A5E" w:rsidP="00666ACF">
      <w:pPr>
        <w:spacing w:after="0" w:line="240" w:lineRule="auto"/>
        <w:rPr>
          <w:rFonts w:ascii="Bookman Old Style" w:hAnsi="Bookman Old Style"/>
        </w:rPr>
      </w:pPr>
      <w:r w:rsidRPr="00CA0FEF">
        <w:rPr>
          <w:rFonts w:ascii="Bookman Old Style" w:eastAsia="Times New Roman" w:hAnsi="Bookman Old Style" w:cs="Times New Roman"/>
        </w:rPr>
        <w:t xml:space="preserve">STATUTORY AUTHORITY:  </w:t>
      </w:r>
      <w:r w:rsidR="004835C3" w:rsidRPr="00066D41">
        <w:rPr>
          <w:rFonts w:ascii="Bookman Old Style" w:hAnsi="Bookman Old Style"/>
        </w:rPr>
        <w:t>10 M.R.S. §</w:t>
      </w:r>
      <w:r w:rsidR="00761753">
        <w:rPr>
          <w:rFonts w:ascii="Bookman Old Style" w:hAnsi="Bookman Old Style"/>
        </w:rPr>
        <w:t xml:space="preserve"> </w:t>
      </w:r>
      <w:r w:rsidR="004835C3" w:rsidRPr="00066D41">
        <w:rPr>
          <w:rFonts w:ascii="Bookman Old Style" w:hAnsi="Bookman Old Style"/>
        </w:rPr>
        <w:t>9061 and §</w:t>
      </w:r>
      <w:r w:rsidR="005024F8">
        <w:rPr>
          <w:rFonts w:ascii="Bookman Old Style" w:hAnsi="Bookman Old Style"/>
        </w:rPr>
        <w:t>§</w:t>
      </w:r>
      <w:r w:rsidR="004835C3" w:rsidRPr="00066D41">
        <w:rPr>
          <w:rFonts w:ascii="Bookman Old Style" w:hAnsi="Bookman Old Style"/>
        </w:rPr>
        <w:t xml:space="preserve"> 9062-9070</w:t>
      </w:r>
    </w:p>
    <w:p w14:paraId="6717B338" w14:textId="29A553E8" w:rsidR="00871CC9" w:rsidRDefault="0061158D" w:rsidP="00871CC9">
      <w:pPr>
        <w:spacing w:after="0" w:line="240" w:lineRule="auto"/>
        <w:rPr>
          <w:rFonts w:ascii="Bookman Old Style" w:hAnsi="Bookman Old Style" w:cstheme="minorHAnsi"/>
          <w:lang w:bidi="en-US"/>
        </w:rPr>
      </w:pPr>
      <w:r w:rsidRPr="00066D41">
        <w:rPr>
          <w:rFonts w:ascii="Bookman Old Style" w:hAnsi="Bookman Old Style"/>
        </w:rPr>
        <w:t xml:space="preserve">Purpose: </w:t>
      </w:r>
      <w:r w:rsidR="00871CC9" w:rsidRPr="00066D41">
        <w:rPr>
          <w:rFonts w:ascii="Bookman Old Style" w:hAnsi="Bookman Old Style"/>
          <w:lang w:bidi="en-US"/>
        </w:rPr>
        <w:t xml:space="preserve">This chapter sets forth minimum requirements for the installation of used manufactured homes. </w:t>
      </w:r>
      <w:r w:rsidR="00D9685E" w:rsidRPr="00066D41">
        <w:rPr>
          <w:rFonts w:ascii="Bookman Old Style" w:hAnsi="Bookman Old Style"/>
          <w:lang w:bidi="en-US"/>
        </w:rPr>
        <w:t>The Board may propose rulemaking to clarify that these standards do not apply to Tiny Homes</w:t>
      </w:r>
      <w:r w:rsidR="00B26605" w:rsidRPr="00066D41">
        <w:rPr>
          <w:rFonts w:ascii="Bookman Old Style" w:hAnsi="Bookman Old Style"/>
          <w:lang w:bidi="en-US"/>
        </w:rPr>
        <w:t xml:space="preserve"> </w:t>
      </w:r>
      <w:bookmarkStart w:id="8" w:name="_Hlk109201299"/>
      <w:r w:rsidR="00B26605" w:rsidRPr="00066D41">
        <w:rPr>
          <w:rFonts w:ascii="Bookman Old Style" w:hAnsi="Bookman Old Style"/>
          <w:lang w:bidi="en-US"/>
        </w:rPr>
        <w:t xml:space="preserve">as defined in </w:t>
      </w:r>
      <w:r w:rsidR="008A32C1" w:rsidRPr="00066D41">
        <w:rPr>
          <w:rFonts w:ascii="Bookman Old Style" w:hAnsi="Bookman Old Style"/>
          <w:lang w:bidi="en-US"/>
        </w:rPr>
        <w:t xml:space="preserve">29-A </w:t>
      </w:r>
      <w:r w:rsidR="00B26605" w:rsidRPr="00066D41">
        <w:rPr>
          <w:rFonts w:ascii="Bookman Old Style" w:hAnsi="Bookman Old Style"/>
          <w:lang w:bidi="en-US"/>
        </w:rPr>
        <w:t>M</w:t>
      </w:r>
      <w:r w:rsidR="008A32C1">
        <w:rPr>
          <w:rFonts w:ascii="Bookman Old Style" w:hAnsi="Bookman Old Style"/>
          <w:lang w:bidi="en-US"/>
        </w:rPr>
        <w:t>.</w:t>
      </w:r>
      <w:r w:rsidR="00B26605" w:rsidRPr="00066D41">
        <w:rPr>
          <w:rFonts w:ascii="Bookman Old Style" w:hAnsi="Bookman Old Style"/>
          <w:lang w:bidi="en-US"/>
        </w:rPr>
        <w:t>R</w:t>
      </w:r>
      <w:r w:rsidR="008A32C1">
        <w:rPr>
          <w:rFonts w:ascii="Bookman Old Style" w:hAnsi="Bookman Old Style"/>
          <w:lang w:bidi="en-US"/>
        </w:rPr>
        <w:t>.</w:t>
      </w:r>
      <w:r w:rsidR="00B26605" w:rsidRPr="00066D41">
        <w:rPr>
          <w:rFonts w:ascii="Bookman Old Style" w:hAnsi="Bookman Old Style"/>
          <w:lang w:bidi="en-US"/>
        </w:rPr>
        <w:t>S</w:t>
      </w:r>
      <w:r w:rsidR="008A32C1">
        <w:rPr>
          <w:rFonts w:ascii="Bookman Old Style" w:hAnsi="Bookman Old Style"/>
          <w:lang w:bidi="en-US"/>
        </w:rPr>
        <w:t>.</w:t>
      </w:r>
      <w:r w:rsidR="00B26605" w:rsidRPr="00066D41">
        <w:rPr>
          <w:rFonts w:ascii="Bookman Old Style" w:hAnsi="Bookman Old Style"/>
          <w:lang w:bidi="en-US"/>
        </w:rPr>
        <w:t xml:space="preserve"> </w:t>
      </w:r>
      <w:r w:rsidR="00B26605" w:rsidRPr="00066D41">
        <w:rPr>
          <w:rFonts w:ascii="Bookman Old Style" w:hAnsi="Bookman Old Style" w:cstheme="minorHAnsi"/>
          <w:lang w:bidi="en-US"/>
        </w:rPr>
        <w:t>§101</w:t>
      </w:r>
      <w:r w:rsidR="00352390" w:rsidRPr="00066D41">
        <w:rPr>
          <w:rFonts w:ascii="Bookman Old Style" w:hAnsi="Bookman Old Style" w:cstheme="minorHAnsi"/>
          <w:lang w:bidi="en-US"/>
        </w:rPr>
        <w:t>(80-C)</w:t>
      </w:r>
      <w:bookmarkEnd w:id="8"/>
      <w:r w:rsidR="002D3136">
        <w:rPr>
          <w:rFonts w:ascii="Bookman Old Style" w:hAnsi="Bookman Old Style" w:cstheme="minorHAnsi"/>
          <w:lang w:bidi="en-US"/>
        </w:rPr>
        <w:t>, and add language for clarification.</w:t>
      </w:r>
    </w:p>
    <w:p w14:paraId="3F5B92D4" w14:textId="1A7A2DA5" w:rsidR="00557BC0" w:rsidRPr="00A206BC" w:rsidRDefault="00557BC0" w:rsidP="00557BC0">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SCHEDULE FOR ADOPTION: </w:t>
      </w:r>
      <w:r w:rsidR="003C73CA">
        <w:rPr>
          <w:rFonts w:ascii="Bookman Old Style" w:hAnsi="Bookman Old Style" w:cs="Courier New"/>
          <w:sz w:val="22"/>
          <w:szCs w:val="22"/>
        </w:rPr>
        <w:t xml:space="preserve">Within one year. </w:t>
      </w:r>
    </w:p>
    <w:p w14:paraId="3C82A1D6" w14:textId="77777777" w:rsidR="002D3136" w:rsidRPr="00E3691F" w:rsidRDefault="002D3136" w:rsidP="002D3136">
      <w:pPr>
        <w:spacing w:after="0" w:line="240" w:lineRule="auto"/>
        <w:rPr>
          <w:rFonts w:ascii="Bookman Old Style" w:eastAsia="Times New Roman" w:hAnsi="Bookman Old Style" w:cs="Times New Roman"/>
        </w:rPr>
      </w:pPr>
      <w:r w:rsidRPr="00E3691F">
        <w:rPr>
          <w:rFonts w:ascii="Bookman Old Style" w:eastAsia="Times New Roman" w:hAnsi="Bookman Old Style" w:cs="Times New Roman"/>
        </w:rPr>
        <w:t>AFFECTED PARTIES:</w:t>
      </w:r>
      <w:r>
        <w:rPr>
          <w:rFonts w:ascii="Bookman Old Style" w:eastAsia="Times New Roman" w:hAnsi="Bookman Old Style" w:cs="Times New Roman"/>
        </w:rPr>
        <w:t xml:space="preserve"> </w:t>
      </w:r>
      <w:r w:rsidRPr="00E3691F">
        <w:rPr>
          <w:rFonts w:ascii="Bookman Old Style" w:eastAsia="Times New Roman" w:hAnsi="Bookman Old Style" w:cs="Times New Roman"/>
        </w:rPr>
        <w:t>Licensees and the public.</w:t>
      </w:r>
    </w:p>
    <w:p w14:paraId="7A8765E1" w14:textId="1D8BECD5" w:rsidR="002D3136" w:rsidRDefault="002D3136" w:rsidP="002D3136">
      <w:pPr>
        <w:pStyle w:val="PlainText"/>
        <w:rPr>
          <w:rFonts w:ascii="Bookman Old Style" w:hAnsi="Bookman Old Style" w:cs="Courier New"/>
          <w:sz w:val="22"/>
          <w:szCs w:val="22"/>
        </w:rPr>
      </w:pPr>
      <w:r w:rsidRPr="00A206BC">
        <w:rPr>
          <w:rFonts w:ascii="Bookman Old Style" w:hAnsi="Bookman Old Style" w:cs="Courier New"/>
          <w:sz w:val="22"/>
          <w:szCs w:val="22"/>
        </w:rPr>
        <w:t xml:space="preserve">CONSENSUS-BASED RULE DEVELOPMENT: </w:t>
      </w:r>
      <w:r w:rsidR="00245CA8">
        <w:rPr>
          <w:rFonts w:ascii="Bookman Old Style" w:hAnsi="Bookman Old Style" w:cs="Courier New"/>
          <w:sz w:val="22"/>
          <w:szCs w:val="22"/>
        </w:rPr>
        <w:t>N/A</w:t>
      </w:r>
    </w:p>
    <w:p w14:paraId="1AC8582E" w14:textId="1343664E" w:rsidR="00666ACF" w:rsidRPr="00985E6F" w:rsidRDefault="00666ACF" w:rsidP="00871CC9">
      <w:pPr>
        <w:spacing w:after="0" w:line="240" w:lineRule="auto"/>
        <w:rPr>
          <w:rFonts w:ascii="Bookman Old Style" w:eastAsia="Times New Roman" w:hAnsi="Bookman Old Style" w:cs="Times New Roman"/>
          <w:b/>
        </w:rPr>
      </w:pPr>
    </w:p>
    <w:p w14:paraId="3A32A1EA" w14:textId="77777777" w:rsidR="00444446" w:rsidRPr="008A32C1" w:rsidRDefault="002E6620" w:rsidP="00E63114">
      <w:pPr>
        <w:pStyle w:val="BodyText"/>
        <w:widowControl/>
        <w:rPr>
          <w:rFonts w:ascii="Bookman Old Style" w:hAnsi="Bookman Old Style"/>
          <w:b/>
          <w:sz w:val="22"/>
          <w:szCs w:val="18"/>
        </w:rPr>
      </w:pPr>
      <w:r w:rsidRPr="008A32C1">
        <w:rPr>
          <w:rFonts w:ascii="Bookman Old Style" w:hAnsi="Bookman Old Style"/>
          <w:b/>
          <w:sz w:val="22"/>
          <w:szCs w:val="18"/>
        </w:rPr>
        <w:t>CHAPTER</w:t>
      </w:r>
      <w:r w:rsidR="006D2744" w:rsidRPr="008A32C1">
        <w:rPr>
          <w:rFonts w:ascii="Bookman Old Style" w:hAnsi="Bookman Old Style"/>
          <w:b/>
          <w:sz w:val="22"/>
          <w:szCs w:val="18"/>
        </w:rPr>
        <w:t xml:space="preserve"> 95</w:t>
      </w:r>
      <w:r w:rsidR="00444446" w:rsidRPr="008A32C1">
        <w:rPr>
          <w:rFonts w:ascii="Bookman Old Style" w:hAnsi="Bookman Old Style"/>
          <w:b/>
          <w:sz w:val="22"/>
          <w:szCs w:val="18"/>
        </w:rPr>
        <w:t>0: Used Standard – Plumbing Systems</w:t>
      </w:r>
    </w:p>
    <w:p w14:paraId="15BBE49B" w14:textId="55BDA243" w:rsidR="00666ACF" w:rsidRPr="008A32C1" w:rsidRDefault="00557BC0" w:rsidP="00E63114">
      <w:pPr>
        <w:pStyle w:val="BodyText"/>
        <w:widowControl/>
        <w:rPr>
          <w:rFonts w:ascii="Bookman Old Style" w:hAnsi="Bookman Old Style"/>
          <w:sz w:val="22"/>
          <w:szCs w:val="22"/>
        </w:rPr>
      </w:pPr>
      <w:r w:rsidRPr="008A32C1">
        <w:rPr>
          <w:rFonts w:ascii="Bookman Old Style" w:hAnsi="Bookman Old Style"/>
          <w:bCs/>
          <w:sz w:val="22"/>
          <w:szCs w:val="22"/>
        </w:rPr>
        <w:t xml:space="preserve">STATUTORY AUTHORITY: </w:t>
      </w:r>
      <w:r w:rsidR="00AD4F9F" w:rsidRPr="008A32C1">
        <w:rPr>
          <w:rFonts w:ascii="Bookman Old Style" w:hAnsi="Bookman Old Style"/>
          <w:sz w:val="22"/>
          <w:szCs w:val="22"/>
        </w:rPr>
        <w:t>10 M.R.S. §</w:t>
      </w:r>
      <w:r w:rsidR="00761753" w:rsidRPr="008A32C1">
        <w:rPr>
          <w:rFonts w:ascii="Bookman Old Style" w:hAnsi="Bookman Old Style"/>
          <w:sz w:val="22"/>
          <w:szCs w:val="22"/>
        </w:rPr>
        <w:t xml:space="preserve"> </w:t>
      </w:r>
      <w:r w:rsidR="00AD4F9F" w:rsidRPr="008A32C1">
        <w:rPr>
          <w:rFonts w:ascii="Bookman Old Style" w:hAnsi="Bookman Old Style"/>
          <w:sz w:val="22"/>
          <w:szCs w:val="22"/>
        </w:rPr>
        <w:t>9061 and §</w:t>
      </w:r>
      <w:r w:rsidR="005024F8" w:rsidRPr="008A32C1">
        <w:rPr>
          <w:rFonts w:ascii="Bookman Old Style" w:hAnsi="Bookman Old Style"/>
          <w:sz w:val="22"/>
          <w:szCs w:val="22"/>
        </w:rPr>
        <w:t>§</w:t>
      </w:r>
      <w:r w:rsidR="00AD4F9F" w:rsidRPr="008A32C1">
        <w:rPr>
          <w:rFonts w:ascii="Bookman Old Style" w:hAnsi="Bookman Old Style"/>
          <w:sz w:val="22"/>
          <w:szCs w:val="22"/>
        </w:rPr>
        <w:t xml:space="preserve"> 9062-9070</w:t>
      </w:r>
    </w:p>
    <w:p w14:paraId="58107F1D" w14:textId="4B8F9CED" w:rsidR="005B5940" w:rsidRPr="008A32C1" w:rsidRDefault="0017721D" w:rsidP="00E63114">
      <w:pPr>
        <w:pStyle w:val="BodyText"/>
        <w:widowControl/>
        <w:rPr>
          <w:rFonts w:ascii="Bookman Old Style" w:hAnsi="Bookman Old Style"/>
          <w:sz w:val="22"/>
          <w:szCs w:val="22"/>
        </w:rPr>
      </w:pPr>
      <w:r w:rsidRPr="008A32C1">
        <w:rPr>
          <w:rFonts w:ascii="Bookman Old Style" w:hAnsi="Bookman Old Style"/>
          <w:bCs/>
          <w:sz w:val="22"/>
          <w:szCs w:val="22"/>
        </w:rPr>
        <w:t>Purpose:</w:t>
      </w:r>
      <w:r w:rsidRPr="008A32C1">
        <w:rPr>
          <w:rFonts w:ascii="Bookman Old Style" w:hAnsi="Bookman Old Style"/>
          <w:sz w:val="22"/>
          <w:szCs w:val="22"/>
        </w:rPr>
        <w:t xml:space="preserve"> </w:t>
      </w:r>
      <w:r w:rsidR="005B5940" w:rsidRPr="008A32C1">
        <w:rPr>
          <w:rFonts w:ascii="Bookman Old Style" w:hAnsi="Bookman Old Style"/>
          <w:sz w:val="22"/>
          <w:szCs w:val="22"/>
        </w:rPr>
        <w:t>This chapter covers the plumbing materials, fixtures, and equipment installed within or on used manufactured</w:t>
      </w:r>
      <w:r w:rsidR="00E85924" w:rsidRPr="008A32C1">
        <w:rPr>
          <w:rFonts w:ascii="Bookman Old Style" w:hAnsi="Bookman Old Style"/>
          <w:sz w:val="22"/>
          <w:szCs w:val="22"/>
        </w:rPr>
        <w:t xml:space="preserve"> (HUD)</w:t>
      </w:r>
      <w:r w:rsidR="005B5940" w:rsidRPr="008A32C1">
        <w:rPr>
          <w:rFonts w:ascii="Bookman Old Style" w:hAnsi="Bookman Old Style"/>
          <w:sz w:val="22"/>
          <w:szCs w:val="22"/>
        </w:rPr>
        <w:t xml:space="preserve"> homes. It is the intent of this chapter to assure water supply, drain, waste and vent systems permit satisfactory functioning and provide for health and safety under all conditions.</w:t>
      </w:r>
      <w:r w:rsidR="00A93752" w:rsidRPr="008A32C1">
        <w:rPr>
          <w:rFonts w:ascii="Bookman Old Style" w:hAnsi="Bookman Old Style"/>
          <w:sz w:val="22"/>
          <w:szCs w:val="22"/>
        </w:rPr>
        <w:t xml:space="preserve"> The Board may propose </w:t>
      </w:r>
      <w:r w:rsidR="00A93752" w:rsidRPr="008A32C1">
        <w:rPr>
          <w:rFonts w:ascii="Bookman Old Style" w:hAnsi="Bookman Old Style"/>
          <w:sz w:val="22"/>
          <w:szCs w:val="22"/>
        </w:rPr>
        <w:lastRenderedPageBreak/>
        <w:t xml:space="preserve">rulemaking </w:t>
      </w:r>
      <w:r w:rsidR="00284E47" w:rsidRPr="008A32C1">
        <w:rPr>
          <w:rFonts w:ascii="Bookman Old Style" w:hAnsi="Bookman Old Style"/>
          <w:sz w:val="22"/>
          <w:szCs w:val="22"/>
        </w:rPr>
        <w:t xml:space="preserve">in order to assure that sections within this </w:t>
      </w:r>
      <w:r w:rsidR="00E11C99" w:rsidRPr="008A32C1">
        <w:rPr>
          <w:rFonts w:ascii="Bookman Old Style" w:hAnsi="Bookman Old Style"/>
          <w:sz w:val="22"/>
          <w:szCs w:val="22"/>
        </w:rPr>
        <w:t>rule do not conflict with those adopted by the Plumbers Examining Board.</w:t>
      </w:r>
    </w:p>
    <w:p w14:paraId="68FEE6D3" w14:textId="68DAEAE0" w:rsidR="00424F19" w:rsidRPr="008A32C1" w:rsidRDefault="00424F19" w:rsidP="00E63114">
      <w:pPr>
        <w:pStyle w:val="PlainText"/>
        <w:rPr>
          <w:rFonts w:ascii="Bookman Old Style" w:hAnsi="Bookman Old Style" w:cs="Courier New"/>
          <w:sz w:val="22"/>
          <w:szCs w:val="22"/>
        </w:rPr>
      </w:pPr>
      <w:r w:rsidRPr="008A32C1">
        <w:rPr>
          <w:rFonts w:ascii="Bookman Old Style" w:hAnsi="Bookman Old Style" w:cs="Courier New"/>
          <w:sz w:val="22"/>
          <w:szCs w:val="22"/>
        </w:rPr>
        <w:t xml:space="preserve">SCHEDULE FOR ADOPTION: </w:t>
      </w:r>
      <w:r w:rsidR="003C73CA" w:rsidRPr="008A32C1">
        <w:rPr>
          <w:rFonts w:ascii="Bookman Old Style" w:hAnsi="Bookman Old Style" w:cs="Courier New"/>
          <w:sz w:val="22"/>
          <w:szCs w:val="22"/>
        </w:rPr>
        <w:t>Within one year.</w:t>
      </w:r>
    </w:p>
    <w:p w14:paraId="15EA0957" w14:textId="5DD8759F" w:rsidR="00424F19" w:rsidRPr="008A32C1" w:rsidRDefault="00424F19" w:rsidP="00E63114">
      <w:pPr>
        <w:spacing w:after="0" w:line="240" w:lineRule="auto"/>
        <w:rPr>
          <w:rFonts w:ascii="Bookman Old Style" w:eastAsia="Times New Roman" w:hAnsi="Bookman Old Style" w:cs="Times New Roman"/>
        </w:rPr>
      </w:pPr>
      <w:r w:rsidRPr="008A32C1">
        <w:rPr>
          <w:rFonts w:ascii="Bookman Old Style" w:eastAsia="Times New Roman" w:hAnsi="Bookman Old Style" w:cs="Times New Roman"/>
        </w:rPr>
        <w:t>AFFECTED PARTIES: Licensees and the public.</w:t>
      </w:r>
    </w:p>
    <w:p w14:paraId="4E751C88" w14:textId="3178CC7E" w:rsidR="00424F19" w:rsidRPr="008A32C1" w:rsidRDefault="00424F19" w:rsidP="00E63114">
      <w:pPr>
        <w:pStyle w:val="PlainText"/>
        <w:rPr>
          <w:rFonts w:ascii="Bookman Old Style" w:hAnsi="Bookman Old Style" w:cs="Courier New"/>
          <w:sz w:val="22"/>
          <w:szCs w:val="22"/>
        </w:rPr>
      </w:pPr>
      <w:r w:rsidRPr="008A32C1">
        <w:rPr>
          <w:rFonts w:ascii="Bookman Old Style" w:hAnsi="Bookman Old Style" w:cs="Courier New"/>
          <w:sz w:val="22"/>
          <w:szCs w:val="22"/>
        </w:rPr>
        <w:t xml:space="preserve">CONSENSUS-BASED RULE DEVELOPMENT: </w:t>
      </w:r>
      <w:r w:rsidR="00245CA8" w:rsidRPr="008A32C1">
        <w:rPr>
          <w:rFonts w:ascii="Bookman Old Style" w:hAnsi="Bookman Old Style" w:cs="Courier New"/>
          <w:sz w:val="22"/>
          <w:szCs w:val="22"/>
        </w:rPr>
        <w:t>N/A</w:t>
      </w:r>
    </w:p>
    <w:p w14:paraId="65EC36BB" w14:textId="31FC9F7E" w:rsidR="00EF4557" w:rsidRPr="008A32C1" w:rsidRDefault="00EF4557" w:rsidP="27603968">
      <w:pPr>
        <w:pStyle w:val="BodyText"/>
        <w:spacing w:before="90"/>
        <w:ind w:left="140"/>
        <w:rPr>
          <w:rFonts w:ascii="Bookman Old Style" w:hAnsi="Bookman Old Style"/>
          <w:sz w:val="22"/>
          <w:szCs w:val="22"/>
        </w:rPr>
      </w:pPr>
    </w:p>
    <w:p w14:paraId="734B8927" w14:textId="603F00CE" w:rsidR="27603968" w:rsidRDefault="27603968" w:rsidP="27603968">
      <w:pPr>
        <w:pStyle w:val="BodyText"/>
        <w:spacing w:before="90"/>
        <w:ind w:left="140"/>
        <w:rPr>
          <w:rFonts w:ascii="Bookman Old Style" w:hAnsi="Bookman Old Style"/>
          <w:sz w:val="22"/>
          <w:szCs w:val="22"/>
        </w:rPr>
      </w:pPr>
    </w:p>
    <w:p w14:paraId="30405139" w14:textId="75B9F2D0" w:rsidR="00CF2E03" w:rsidRPr="008A32C1" w:rsidRDefault="00CF2E03" w:rsidP="00E63114">
      <w:pPr>
        <w:pStyle w:val="BodyText"/>
        <w:widowControl/>
        <w:rPr>
          <w:rFonts w:ascii="Bookman Old Style" w:hAnsi="Bookman Old Style"/>
          <w:b/>
          <w:sz w:val="22"/>
          <w:szCs w:val="22"/>
        </w:rPr>
      </w:pPr>
      <w:r w:rsidRPr="008A32C1">
        <w:rPr>
          <w:rFonts w:ascii="Bookman Old Style" w:hAnsi="Bookman Old Style"/>
          <w:b/>
          <w:sz w:val="22"/>
          <w:szCs w:val="22"/>
        </w:rPr>
        <w:t>CHAPTER 9</w:t>
      </w:r>
      <w:r w:rsidR="008F01F6" w:rsidRPr="008A32C1">
        <w:rPr>
          <w:rFonts w:ascii="Bookman Old Style" w:hAnsi="Bookman Old Style"/>
          <w:b/>
          <w:sz w:val="22"/>
          <w:szCs w:val="22"/>
        </w:rPr>
        <w:t>6</w:t>
      </w:r>
      <w:r w:rsidRPr="008A32C1">
        <w:rPr>
          <w:rFonts w:ascii="Bookman Old Style" w:hAnsi="Bookman Old Style"/>
          <w:b/>
          <w:sz w:val="22"/>
          <w:szCs w:val="22"/>
        </w:rPr>
        <w:t xml:space="preserve">0: Used Standard – </w:t>
      </w:r>
      <w:r w:rsidR="001D68AD" w:rsidRPr="008A32C1">
        <w:rPr>
          <w:rFonts w:ascii="Bookman Old Style" w:hAnsi="Bookman Old Style"/>
          <w:b/>
          <w:sz w:val="22"/>
          <w:szCs w:val="22"/>
        </w:rPr>
        <w:t>Heating and</w:t>
      </w:r>
      <w:r w:rsidR="00A15B92" w:rsidRPr="008A32C1">
        <w:rPr>
          <w:rFonts w:ascii="Bookman Old Style" w:hAnsi="Bookman Old Style"/>
          <w:b/>
          <w:sz w:val="22"/>
          <w:szCs w:val="22"/>
        </w:rPr>
        <w:t xml:space="preserve"> Fuel Burning </w:t>
      </w:r>
      <w:r w:rsidRPr="008A32C1">
        <w:rPr>
          <w:rFonts w:ascii="Bookman Old Style" w:hAnsi="Bookman Old Style"/>
          <w:b/>
          <w:sz w:val="22"/>
          <w:szCs w:val="22"/>
        </w:rPr>
        <w:t>Systems</w:t>
      </w:r>
    </w:p>
    <w:p w14:paraId="2E78D359" w14:textId="07F7452E" w:rsidR="00CF2E03" w:rsidRPr="008A32C1" w:rsidRDefault="00CF2E03" w:rsidP="00E63114">
      <w:pPr>
        <w:pStyle w:val="BodyText"/>
        <w:widowControl/>
        <w:rPr>
          <w:rFonts w:ascii="Bookman Old Style" w:hAnsi="Bookman Old Style"/>
          <w:sz w:val="22"/>
          <w:szCs w:val="22"/>
        </w:rPr>
      </w:pPr>
      <w:r w:rsidRPr="008A32C1">
        <w:rPr>
          <w:rFonts w:ascii="Bookman Old Style" w:hAnsi="Bookman Old Style"/>
          <w:bCs/>
          <w:sz w:val="22"/>
          <w:szCs w:val="22"/>
        </w:rPr>
        <w:t xml:space="preserve">STATUTORY AUTHORITY: </w:t>
      </w:r>
      <w:r w:rsidRPr="008A32C1">
        <w:rPr>
          <w:rFonts w:ascii="Bookman Old Style" w:hAnsi="Bookman Old Style"/>
          <w:sz w:val="22"/>
          <w:szCs w:val="22"/>
        </w:rPr>
        <w:t>10 M.R.S. §</w:t>
      </w:r>
      <w:r w:rsidR="005024F8" w:rsidRPr="008A32C1">
        <w:rPr>
          <w:rFonts w:ascii="Bookman Old Style" w:hAnsi="Bookman Old Style"/>
          <w:sz w:val="22"/>
          <w:szCs w:val="22"/>
        </w:rPr>
        <w:t xml:space="preserve"> </w:t>
      </w:r>
      <w:r w:rsidRPr="008A32C1">
        <w:rPr>
          <w:rFonts w:ascii="Bookman Old Style" w:hAnsi="Bookman Old Style"/>
          <w:sz w:val="22"/>
          <w:szCs w:val="22"/>
        </w:rPr>
        <w:t>9061 and §</w:t>
      </w:r>
      <w:r w:rsidR="005024F8" w:rsidRPr="008A32C1">
        <w:rPr>
          <w:rFonts w:ascii="Bookman Old Style" w:hAnsi="Bookman Old Style"/>
          <w:sz w:val="22"/>
          <w:szCs w:val="22"/>
        </w:rPr>
        <w:t>§</w:t>
      </w:r>
      <w:r w:rsidRPr="008A32C1">
        <w:rPr>
          <w:rFonts w:ascii="Bookman Old Style" w:hAnsi="Bookman Old Style"/>
          <w:sz w:val="22"/>
          <w:szCs w:val="22"/>
        </w:rPr>
        <w:t xml:space="preserve"> 9062-9070</w:t>
      </w:r>
    </w:p>
    <w:p w14:paraId="6C50B66D" w14:textId="13CC35E1" w:rsidR="00CF2E03" w:rsidRPr="008A32C1" w:rsidRDefault="00CF2E03" w:rsidP="00E63114">
      <w:pPr>
        <w:pStyle w:val="BodyText"/>
        <w:widowControl/>
        <w:rPr>
          <w:rFonts w:ascii="Bookman Old Style" w:hAnsi="Bookman Old Style"/>
          <w:sz w:val="22"/>
          <w:szCs w:val="22"/>
        </w:rPr>
      </w:pPr>
      <w:r w:rsidRPr="008A32C1">
        <w:rPr>
          <w:rFonts w:ascii="Bookman Old Style" w:hAnsi="Bookman Old Style"/>
          <w:bCs/>
          <w:sz w:val="22"/>
          <w:szCs w:val="22"/>
        </w:rPr>
        <w:t>Purpose:</w:t>
      </w:r>
      <w:r w:rsidRPr="008A32C1">
        <w:rPr>
          <w:rFonts w:ascii="Bookman Old Style" w:hAnsi="Bookman Old Style"/>
          <w:sz w:val="22"/>
          <w:szCs w:val="22"/>
        </w:rPr>
        <w:t xml:space="preserve"> This chapter covers </w:t>
      </w:r>
      <w:r w:rsidR="006828E2" w:rsidRPr="008A32C1">
        <w:rPr>
          <w:rFonts w:ascii="Bookman Old Style" w:hAnsi="Bookman Old Style"/>
          <w:sz w:val="22"/>
          <w:szCs w:val="22"/>
        </w:rPr>
        <w:t xml:space="preserve">heating and </w:t>
      </w:r>
      <w:r w:rsidR="0011741E" w:rsidRPr="008A32C1">
        <w:rPr>
          <w:rFonts w:ascii="Bookman Old Style" w:hAnsi="Bookman Old Style"/>
          <w:sz w:val="22"/>
          <w:szCs w:val="22"/>
        </w:rPr>
        <w:t xml:space="preserve">fuel burning </w:t>
      </w:r>
      <w:r w:rsidRPr="008A32C1">
        <w:rPr>
          <w:rFonts w:ascii="Bookman Old Style" w:hAnsi="Bookman Old Style"/>
          <w:sz w:val="22"/>
          <w:szCs w:val="22"/>
        </w:rPr>
        <w:t xml:space="preserve">equipment installed within or on used manufactured (HUD) homes. It is the intent of this chapter to assure </w:t>
      </w:r>
      <w:r w:rsidR="00753E38" w:rsidRPr="008A32C1">
        <w:rPr>
          <w:rFonts w:ascii="Bookman Old Style" w:hAnsi="Bookman Old Style"/>
          <w:sz w:val="22"/>
          <w:szCs w:val="22"/>
        </w:rPr>
        <w:t xml:space="preserve">that </w:t>
      </w:r>
      <w:r w:rsidR="00F97614" w:rsidRPr="008A32C1">
        <w:rPr>
          <w:rFonts w:ascii="Bookman Old Style" w:hAnsi="Bookman Old Style"/>
          <w:sz w:val="22"/>
          <w:szCs w:val="22"/>
        </w:rPr>
        <w:t>properly licens</w:t>
      </w:r>
      <w:r w:rsidR="00854309" w:rsidRPr="008A32C1">
        <w:rPr>
          <w:rFonts w:ascii="Bookman Old Style" w:hAnsi="Bookman Old Style"/>
          <w:sz w:val="22"/>
          <w:szCs w:val="22"/>
        </w:rPr>
        <w:t xml:space="preserve">ed </w:t>
      </w:r>
      <w:r w:rsidR="00C141A2" w:rsidRPr="008A32C1">
        <w:rPr>
          <w:rFonts w:ascii="Bookman Old Style" w:hAnsi="Bookman Old Style"/>
          <w:sz w:val="22"/>
          <w:szCs w:val="22"/>
        </w:rPr>
        <w:t>technician inspects the heating equipment</w:t>
      </w:r>
      <w:r w:rsidR="00B44BF9" w:rsidRPr="008A32C1">
        <w:rPr>
          <w:rFonts w:ascii="Bookman Old Style" w:hAnsi="Bookman Old Style"/>
          <w:sz w:val="22"/>
          <w:szCs w:val="22"/>
        </w:rPr>
        <w:t xml:space="preserve"> for safe operati</w:t>
      </w:r>
      <w:r w:rsidR="004B7FCB" w:rsidRPr="008A32C1">
        <w:rPr>
          <w:rFonts w:ascii="Bookman Old Style" w:hAnsi="Bookman Old Style"/>
          <w:sz w:val="22"/>
          <w:szCs w:val="22"/>
        </w:rPr>
        <w:t xml:space="preserve">on and compliance with </w:t>
      </w:r>
      <w:r w:rsidR="004078C6" w:rsidRPr="008A32C1">
        <w:rPr>
          <w:rFonts w:ascii="Bookman Old Style" w:hAnsi="Bookman Old Style"/>
          <w:sz w:val="22"/>
          <w:szCs w:val="22"/>
        </w:rPr>
        <w:t>appropriate codes</w:t>
      </w:r>
      <w:r w:rsidRPr="008A32C1">
        <w:rPr>
          <w:rFonts w:ascii="Bookman Old Style" w:hAnsi="Bookman Old Style"/>
          <w:sz w:val="22"/>
          <w:szCs w:val="22"/>
        </w:rPr>
        <w:t xml:space="preserve">. The Board may propose rulemaking in order to </w:t>
      </w:r>
      <w:r w:rsidR="0055387B" w:rsidRPr="008A32C1">
        <w:rPr>
          <w:rFonts w:ascii="Bookman Old Style" w:hAnsi="Bookman Old Style"/>
          <w:sz w:val="22"/>
          <w:szCs w:val="22"/>
        </w:rPr>
        <w:t xml:space="preserve">clarify, adding specific </w:t>
      </w:r>
      <w:r w:rsidR="00F025C6" w:rsidRPr="008A32C1">
        <w:rPr>
          <w:rFonts w:ascii="Bookman Old Style" w:hAnsi="Bookman Old Style"/>
          <w:sz w:val="22"/>
          <w:szCs w:val="22"/>
        </w:rPr>
        <w:t xml:space="preserve">requirements for gas fired systems, and </w:t>
      </w:r>
      <w:r w:rsidRPr="008A32C1">
        <w:rPr>
          <w:rFonts w:ascii="Bookman Old Style" w:hAnsi="Bookman Old Style"/>
          <w:sz w:val="22"/>
          <w:szCs w:val="22"/>
        </w:rPr>
        <w:t xml:space="preserve">assure that sections within this rule do not conflict with those adopted by the </w:t>
      </w:r>
      <w:r w:rsidR="00F025C6" w:rsidRPr="008A32C1">
        <w:rPr>
          <w:rFonts w:ascii="Bookman Old Style" w:hAnsi="Bookman Old Style"/>
          <w:sz w:val="22"/>
          <w:szCs w:val="22"/>
        </w:rPr>
        <w:t>Maine Fuel Board</w:t>
      </w:r>
      <w:r w:rsidRPr="008A32C1">
        <w:rPr>
          <w:rFonts w:ascii="Bookman Old Style" w:hAnsi="Bookman Old Style"/>
          <w:sz w:val="22"/>
          <w:szCs w:val="22"/>
        </w:rPr>
        <w:t>.</w:t>
      </w:r>
    </w:p>
    <w:p w14:paraId="6F735D2B" w14:textId="3BA65E71" w:rsidR="00CF2E03" w:rsidRPr="008A32C1" w:rsidRDefault="00CF2E03" w:rsidP="00E63114">
      <w:pPr>
        <w:pStyle w:val="PlainText"/>
        <w:rPr>
          <w:rFonts w:ascii="Bookman Old Style" w:hAnsi="Bookman Old Style" w:cs="Courier New"/>
          <w:sz w:val="22"/>
          <w:szCs w:val="22"/>
        </w:rPr>
      </w:pPr>
      <w:r w:rsidRPr="008A32C1">
        <w:rPr>
          <w:rFonts w:ascii="Bookman Old Style" w:hAnsi="Bookman Old Style" w:cs="Courier New"/>
          <w:sz w:val="22"/>
          <w:szCs w:val="22"/>
        </w:rPr>
        <w:t xml:space="preserve">SCHEDULE FOR ADOPTION: </w:t>
      </w:r>
      <w:r w:rsidR="003C73CA" w:rsidRPr="008A32C1">
        <w:rPr>
          <w:rFonts w:ascii="Bookman Old Style" w:hAnsi="Bookman Old Style" w:cs="Courier New"/>
          <w:sz w:val="22"/>
          <w:szCs w:val="22"/>
        </w:rPr>
        <w:t>Within one year.</w:t>
      </w:r>
    </w:p>
    <w:p w14:paraId="37CA3847" w14:textId="321614FB" w:rsidR="00CF2E03" w:rsidRPr="008A32C1" w:rsidRDefault="00CF2E03" w:rsidP="00E63114">
      <w:pPr>
        <w:spacing w:after="0" w:line="240" w:lineRule="auto"/>
        <w:rPr>
          <w:rFonts w:ascii="Bookman Old Style" w:eastAsia="Times New Roman" w:hAnsi="Bookman Old Style" w:cs="Times New Roman"/>
        </w:rPr>
      </w:pPr>
      <w:r w:rsidRPr="008A32C1">
        <w:rPr>
          <w:rFonts w:ascii="Bookman Old Style" w:eastAsia="Times New Roman" w:hAnsi="Bookman Old Style" w:cs="Times New Roman"/>
        </w:rPr>
        <w:t>AFFECTED PARTIES: Licensees and the public.</w:t>
      </w:r>
    </w:p>
    <w:p w14:paraId="63DDC6CB" w14:textId="66BEC9BF" w:rsidR="00CF2E03" w:rsidRDefault="00CF2E03" w:rsidP="00E63114">
      <w:pPr>
        <w:pStyle w:val="PlainText"/>
        <w:rPr>
          <w:rFonts w:ascii="Bookman Old Style" w:hAnsi="Bookman Old Style" w:cs="Courier New"/>
          <w:sz w:val="22"/>
          <w:szCs w:val="22"/>
        </w:rPr>
      </w:pPr>
      <w:r w:rsidRPr="008A32C1">
        <w:rPr>
          <w:rFonts w:ascii="Bookman Old Style" w:hAnsi="Bookman Old Style" w:cs="Courier New"/>
          <w:sz w:val="22"/>
          <w:szCs w:val="22"/>
        </w:rPr>
        <w:t xml:space="preserve">CONSENSUS-BASED RULE DEVELOPMENT: </w:t>
      </w:r>
      <w:r w:rsidR="00245CA8" w:rsidRPr="008A32C1">
        <w:rPr>
          <w:rFonts w:ascii="Bookman Old Style" w:hAnsi="Bookman Old Style" w:cs="Courier New"/>
          <w:sz w:val="22"/>
          <w:szCs w:val="22"/>
        </w:rPr>
        <w:t>N/A</w:t>
      </w:r>
    </w:p>
    <w:p w14:paraId="25FF4F9F" w14:textId="77777777" w:rsidR="00921ADC" w:rsidRDefault="00921ADC" w:rsidP="00E63114">
      <w:pPr>
        <w:pStyle w:val="PlainText"/>
        <w:rPr>
          <w:rFonts w:ascii="Bookman Old Style" w:hAnsi="Bookman Old Style" w:cs="Courier New"/>
          <w:sz w:val="22"/>
          <w:szCs w:val="22"/>
        </w:rPr>
      </w:pPr>
    </w:p>
    <w:p w14:paraId="1DB7D631" w14:textId="77777777" w:rsidR="00921ADC" w:rsidRPr="00921ADC" w:rsidRDefault="00921ADC" w:rsidP="00921ADC">
      <w:pPr>
        <w:pStyle w:val="PlainText"/>
        <w:rPr>
          <w:rFonts w:ascii="Bookman Old Style" w:hAnsi="Bookman Old Style" w:cs="Courier New"/>
        </w:rPr>
      </w:pPr>
      <w:bookmarkStart w:id="9" w:name="_Hlk202021154"/>
      <w:r w:rsidRPr="00921ADC">
        <w:rPr>
          <w:rFonts w:ascii="Bookman Old Style" w:hAnsi="Bookman Old Style" w:cs="Courier New"/>
          <w:b/>
        </w:rPr>
        <w:t>CHAPTER NUMBER and Title: N/A</w:t>
      </w:r>
      <w:r w:rsidRPr="00921ADC">
        <w:rPr>
          <w:rFonts w:ascii="Bookman Old Style" w:hAnsi="Bookman Old Style" w:cs="Courier New"/>
        </w:rPr>
        <w:t xml:space="preserve"> </w:t>
      </w:r>
    </w:p>
    <w:p w14:paraId="30A0DD6F" w14:textId="77777777" w:rsidR="00921ADC" w:rsidRPr="00921ADC" w:rsidRDefault="00921ADC" w:rsidP="00921ADC">
      <w:pPr>
        <w:pStyle w:val="PlainText"/>
        <w:rPr>
          <w:rFonts w:ascii="Bookman Old Style" w:hAnsi="Bookman Old Style" w:cs="Courier New"/>
        </w:rPr>
      </w:pPr>
      <w:r w:rsidRPr="00921ADC">
        <w:rPr>
          <w:rFonts w:ascii="Bookman Old Style" w:hAnsi="Bookman Old Style" w:cs="Courier New"/>
        </w:rPr>
        <w:t>STATUTORY BASIS: 10 M.R.S. § 8003-H, § 8003-5-A(D)(7)</w:t>
      </w:r>
    </w:p>
    <w:p w14:paraId="265BB7AE" w14:textId="77777777" w:rsidR="00921ADC" w:rsidRPr="00921ADC" w:rsidRDefault="00921ADC" w:rsidP="00921ADC">
      <w:pPr>
        <w:pStyle w:val="PlainText"/>
        <w:rPr>
          <w:rFonts w:ascii="Bookman Old Style" w:hAnsi="Bookman Old Style" w:cs="Courier New"/>
          <w:lang w:val="en"/>
        </w:rPr>
      </w:pPr>
      <w:r w:rsidRPr="00921ADC">
        <w:rPr>
          <w:rFonts w:ascii="Bookman Old Style" w:hAnsi="Bookman Old Style" w:cs="Courier New"/>
        </w:rPr>
        <w:t xml:space="preserve">PURPOSE: The Board may adopt rules to </w:t>
      </w:r>
      <w:r w:rsidRPr="00921ADC">
        <w:rPr>
          <w:rFonts w:ascii="Bookman Old Style" w:hAnsi="Bookman Old Style" w:cs="Courier New"/>
          <w:lang w:val="en"/>
        </w:rPr>
        <w:t>establish a process to issue a license by endorsement or to grant provisional licenses to applicants from other jurisdictions.</w:t>
      </w:r>
    </w:p>
    <w:p w14:paraId="27A24536" w14:textId="77777777" w:rsidR="00921ADC" w:rsidRPr="00921ADC" w:rsidRDefault="00921ADC" w:rsidP="00921ADC">
      <w:pPr>
        <w:pStyle w:val="PlainText"/>
        <w:rPr>
          <w:rFonts w:ascii="Bookman Old Style" w:hAnsi="Bookman Old Style" w:cs="Courier New"/>
        </w:rPr>
      </w:pPr>
      <w:r w:rsidRPr="00921ADC">
        <w:rPr>
          <w:rFonts w:ascii="Bookman Old Style" w:hAnsi="Bookman Old Style" w:cs="Courier New"/>
        </w:rPr>
        <w:t>SCHEDULE FOR ADOPTION: Within the year.</w:t>
      </w:r>
    </w:p>
    <w:p w14:paraId="1745E889" w14:textId="77777777" w:rsidR="00921ADC" w:rsidRPr="00921ADC" w:rsidRDefault="00921ADC" w:rsidP="00921ADC">
      <w:pPr>
        <w:pStyle w:val="PlainText"/>
        <w:rPr>
          <w:rFonts w:ascii="Bookman Old Style" w:hAnsi="Bookman Old Style" w:cs="Courier New"/>
        </w:rPr>
      </w:pPr>
      <w:r w:rsidRPr="00921ADC">
        <w:rPr>
          <w:rFonts w:ascii="Bookman Old Style" w:hAnsi="Bookman Old Style" w:cs="Courier New"/>
        </w:rPr>
        <w:t>AFFECTED PARTIES: Licensees and members of the public.</w:t>
      </w:r>
    </w:p>
    <w:p w14:paraId="6FF680EB" w14:textId="77777777" w:rsidR="00921ADC" w:rsidRPr="00921ADC" w:rsidRDefault="00921ADC" w:rsidP="00921ADC">
      <w:pPr>
        <w:pStyle w:val="PlainText"/>
        <w:rPr>
          <w:rFonts w:ascii="Bookman Old Style" w:hAnsi="Bookman Old Style" w:cs="Courier New"/>
        </w:rPr>
      </w:pPr>
      <w:r w:rsidRPr="00921ADC">
        <w:rPr>
          <w:rFonts w:ascii="Bookman Old Style" w:hAnsi="Bookman Old Style" w:cs="Courier New"/>
        </w:rPr>
        <w:t>CONSENSUS-BASED RULE DEVELOPMENT: N/A</w:t>
      </w:r>
    </w:p>
    <w:bookmarkEnd w:id="9"/>
    <w:p w14:paraId="2C23A5AD" w14:textId="77777777" w:rsidR="00921ADC" w:rsidRPr="008A32C1" w:rsidRDefault="00921ADC" w:rsidP="00E63114">
      <w:pPr>
        <w:pStyle w:val="PlainText"/>
        <w:rPr>
          <w:rFonts w:ascii="Bookman Old Style" w:hAnsi="Bookman Old Style" w:cs="Courier New"/>
          <w:sz w:val="22"/>
          <w:szCs w:val="22"/>
        </w:rPr>
      </w:pPr>
    </w:p>
    <w:p w14:paraId="44D7BDE2" w14:textId="77777777" w:rsidR="00E367FD" w:rsidRDefault="00E367FD" w:rsidP="00E367FD">
      <w:pPr>
        <w:pStyle w:val="BodyText"/>
        <w:spacing w:before="90"/>
        <w:rPr>
          <w:rFonts w:ascii="Bookman Old Style" w:hAnsi="Bookman Old Style"/>
          <w:bCs/>
          <w:szCs w:val="20"/>
        </w:rPr>
      </w:pPr>
    </w:p>
    <w:p w14:paraId="431CF9C1" w14:textId="77777777" w:rsidR="00E367FD" w:rsidRDefault="00E367FD" w:rsidP="00E367FD">
      <w:pPr>
        <w:pStyle w:val="BodyText"/>
        <w:spacing w:before="90"/>
        <w:rPr>
          <w:rFonts w:ascii="Bookman Old Style" w:hAnsi="Bookman Old Style"/>
          <w:bCs/>
          <w:szCs w:val="20"/>
        </w:rPr>
      </w:pPr>
    </w:p>
    <w:p w14:paraId="313ED6D8" w14:textId="58E82681" w:rsidR="00E367FD" w:rsidRPr="00E367FD" w:rsidRDefault="00E367FD" w:rsidP="00E367FD">
      <w:pPr>
        <w:tabs>
          <w:tab w:val="left" w:pos="0"/>
          <w:tab w:val="left" w:pos="720"/>
          <w:tab w:val="left" w:pos="2160"/>
          <w:tab w:val="left" w:pos="2880"/>
          <w:tab w:val="left" w:pos="3600"/>
          <w:tab w:val="left" w:pos="4320"/>
        </w:tabs>
        <w:rPr>
          <w:rFonts w:ascii="Bookman Old Style" w:hAnsi="Bookman Old Style" w:cs="Arial"/>
          <w:sz w:val="24"/>
          <w:szCs w:val="24"/>
        </w:rPr>
      </w:pPr>
    </w:p>
    <w:p w14:paraId="62A3E6FA" w14:textId="52C4F3FC" w:rsidR="00E367FD" w:rsidRPr="00E367FD" w:rsidRDefault="00E367FD" w:rsidP="00E367FD">
      <w:pPr>
        <w:pStyle w:val="BodyText"/>
        <w:spacing w:before="90"/>
        <w:rPr>
          <w:rFonts w:ascii="Bookman Old Style" w:hAnsi="Bookman Old Style"/>
          <w:b/>
          <w:szCs w:val="20"/>
        </w:rPr>
      </w:pPr>
    </w:p>
    <w:sectPr w:rsidR="00E367FD" w:rsidRPr="00E36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3NDEysrQwNDc1sjBW0lEKTi0uzszPAykwqQUAQmtntSwAAAA="/>
  </w:docVars>
  <w:rsids>
    <w:rsidRoot w:val="00E3691F"/>
    <w:rsid w:val="00002C1D"/>
    <w:rsid w:val="00015A40"/>
    <w:rsid w:val="0003389D"/>
    <w:rsid w:val="0004002C"/>
    <w:rsid w:val="00053E4D"/>
    <w:rsid w:val="00056801"/>
    <w:rsid w:val="00066D41"/>
    <w:rsid w:val="000673BD"/>
    <w:rsid w:val="00073787"/>
    <w:rsid w:val="0008046C"/>
    <w:rsid w:val="00086307"/>
    <w:rsid w:val="00086F0F"/>
    <w:rsid w:val="000A63B8"/>
    <w:rsid w:val="000E11D3"/>
    <w:rsid w:val="00106202"/>
    <w:rsid w:val="00115C64"/>
    <w:rsid w:val="0011741E"/>
    <w:rsid w:val="0016398F"/>
    <w:rsid w:val="00164A5E"/>
    <w:rsid w:val="0017721D"/>
    <w:rsid w:val="00177ADC"/>
    <w:rsid w:val="00184AE7"/>
    <w:rsid w:val="001A5259"/>
    <w:rsid w:val="001C5036"/>
    <w:rsid w:val="001D68AD"/>
    <w:rsid w:val="001F2FEA"/>
    <w:rsid w:val="002051BB"/>
    <w:rsid w:val="0021411B"/>
    <w:rsid w:val="00223168"/>
    <w:rsid w:val="00245CA8"/>
    <w:rsid w:val="0026040F"/>
    <w:rsid w:val="002630C2"/>
    <w:rsid w:val="00264193"/>
    <w:rsid w:val="002662AE"/>
    <w:rsid w:val="00284E47"/>
    <w:rsid w:val="00291C94"/>
    <w:rsid w:val="002A22AA"/>
    <w:rsid w:val="002B58D6"/>
    <w:rsid w:val="002D3136"/>
    <w:rsid w:val="002D6175"/>
    <w:rsid w:val="002D77D1"/>
    <w:rsid w:val="002E1EE7"/>
    <w:rsid w:val="002E6620"/>
    <w:rsid w:val="0032050B"/>
    <w:rsid w:val="00342FE8"/>
    <w:rsid w:val="003518AB"/>
    <w:rsid w:val="00352390"/>
    <w:rsid w:val="00373A1E"/>
    <w:rsid w:val="003866B8"/>
    <w:rsid w:val="003C73CA"/>
    <w:rsid w:val="003D4800"/>
    <w:rsid w:val="003E7139"/>
    <w:rsid w:val="004078C6"/>
    <w:rsid w:val="00424F19"/>
    <w:rsid w:val="004329DF"/>
    <w:rsid w:val="004356ED"/>
    <w:rsid w:val="00444446"/>
    <w:rsid w:val="00461F0E"/>
    <w:rsid w:val="00463058"/>
    <w:rsid w:val="00476846"/>
    <w:rsid w:val="00482941"/>
    <w:rsid w:val="004835C3"/>
    <w:rsid w:val="004A15BD"/>
    <w:rsid w:val="004A1D3D"/>
    <w:rsid w:val="004A7608"/>
    <w:rsid w:val="004B1ADE"/>
    <w:rsid w:val="004B7FCB"/>
    <w:rsid w:val="004D3AFF"/>
    <w:rsid w:val="004D4A40"/>
    <w:rsid w:val="004E0779"/>
    <w:rsid w:val="004E6EA0"/>
    <w:rsid w:val="005024F8"/>
    <w:rsid w:val="00514C5A"/>
    <w:rsid w:val="00516A66"/>
    <w:rsid w:val="00524E05"/>
    <w:rsid w:val="00550E12"/>
    <w:rsid w:val="005515E4"/>
    <w:rsid w:val="0055387B"/>
    <w:rsid w:val="00555635"/>
    <w:rsid w:val="00555BD0"/>
    <w:rsid w:val="00557BC0"/>
    <w:rsid w:val="00565312"/>
    <w:rsid w:val="00571B47"/>
    <w:rsid w:val="00597F9D"/>
    <w:rsid w:val="005B5940"/>
    <w:rsid w:val="005C258A"/>
    <w:rsid w:val="005C54D1"/>
    <w:rsid w:val="005E3275"/>
    <w:rsid w:val="0061158D"/>
    <w:rsid w:val="0062342B"/>
    <w:rsid w:val="00630683"/>
    <w:rsid w:val="0063353F"/>
    <w:rsid w:val="0064747F"/>
    <w:rsid w:val="006533FA"/>
    <w:rsid w:val="00653B8F"/>
    <w:rsid w:val="00666ACF"/>
    <w:rsid w:val="00674CD6"/>
    <w:rsid w:val="00681CEC"/>
    <w:rsid w:val="006828E2"/>
    <w:rsid w:val="00692008"/>
    <w:rsid w:val="006B164E"/>
    <w:rsid w:val="006B2BE5"/>
    <w:rsid w:val="006D0518"/>
    <w:rsid w:val="006D2744"/>
    <w:rsid w:val="006F7726"/>
    <w:rsid w:val="0070234D"/>
    <w:rsid w:val="007036EB"/>
    <w:rsid w:val="007059F0"/>
    <w:rsid w:val="00734CB3"/>
    <w:rsid w:val="007413BA"/>
    <w:rsid w:val="00753E38"/>
    <w:rsid w:val="0075797E"/>
    <w:rsid w:val="00761753"/>
    <w:rsid w:val="007628A5"/>
    <w:rsid w:val="00764731"/>
    <w:rsid w:val="00770EB0"/>
    <w:rsid w:val="007B0355"/>
    <w:rsid w:val="007B5DE1"/>
    <w:rsid w:val="007C46E9"/>
    <w:rsid w:val="00825DA4"/>
    <w:rsid w:val="00840995"/>
    <w:rsid w:val="00844CE6"/>
    <w:rsid w:val="00850425"/>
    <w:rsid w:val="00851BB5"/>
    <w:rsid w:val="00854309"/>
    <w:rsid w:val="00871CC9"/>
    <w:rsid w:val="00895C63"/>
    <w:rsid w:val="008A32C1"/>
    <w:rsid w:val="008B02B3"/>
    <w:rsid w:val="008B4B8C"/>
    <w:rsid w:val="008C65D1"/>
    <w:rsid w:val="008D5D80"/>
    <w:rsid w:val="008F01F6"/>
    <w:rsid w:val="008F2EED"/>
    <w:rsid w:val="00900CC1"/>
    <w:rsid w:val="0091398E"/>
    <w:rsid w:val="00921ADC"/>
    <w:rsid w:val="00923E29"/>
    <w:rsid w:val="00925B66"/>
    <w:rsid w:val="00935865"/>
    <w:rsid w:val="0097326F"/>
    <w:rsid w:val="009753A6"/>
    <w:rsid w:val="009835BE"/>
    <w:rsid w:val="00985E6F"/>
    <w:rsid w:val="009A56CC"/>
    <w:rsid w:val="009A684E"/>
    <w:rsid w:val="009A71E3"/>
    <w:rsid w:val="009C1BFF"/>
    <w:rsid w:val="009C57C9"/>
    <w:rsid w:val="009C7FE1"/>
    <w:rsid w:val="009F1AD1"/>
    <w:rsid w:val="009F5B6D"/>
    <w:rsid w:val="00A15B92"/>
    <w:rsid w:val="00A20485"/>
    <w:rsid w:val="00A251ED"/>
    <w:rsid w:val="00A326EB"/>
    <w:rsid w:val="00A80617"/>
    <w:rsid w:val="00A93752"/>
    <w:rsid w:val="00AB7499"/>
    <w:rsid w:val="00AC796C"/>
    <w:rsid w:val="00AD4F9F"/>
    <w:rsid w:val="00AE4D57"/>
    <w:rsid w:val="00AF3E00"/>
    <w:rsid w:val="00B003A1"/>
    <w:rsid w:val="00B039C3"/>
    <w:rsid w:val="00B2178D"/>
    <w:rsid w:val="00B26147"/>
    <w:rsid w:val="00B26605"/>
    <w:rsid w:val="00B27C0E"/>
    <w:rsid w:val="00B34EB1"/>
    <w:rsid w:val="00B44BF9"/>
    <w:rsid w:val="00B53982"/>
    <w:rsid w:val="00B540FC"/>
    <w:rsid w:val="00B75751"/>
    <w:rsid w:val="00B75A8C"/>
    <w:rsid w:val="00B91A7B"/>
    <w:rsid w:val="00BB20BD"/>
    <w:rsid w:val="00BC73C2"/>
    <w:rsid w:val="00BD6A42"/>
    <w:rsid w:val="00C141A2"/>
    <w:rsid w:val="00C16FE6"/>
    <w:rsid w:val="00C33240"/>
    <w:rsid w:val="00C36FE3"/>
    <w:rsid w:val="00C3732F"/>
    <w:rsid w:val="00C77C24"/>
    <w:rsid w:val="00CA0FEF"/>
    <w:rsid w:val="00CE40AE"/>
    <w:rsid w:val="00CF2E03"/>
    <w:rsid w:val="00D0341E"/>
    <w:rsid w:val="00D040CE"/>
    <w:rsid w:val="00D13714"/>
    <w:rsid w:val="00D27DB5"/>
    <w:rsid w:val="00D3325B"/>
    <w:rsid w:val="00D33CD8"/>
    <w:rsid w:val="00D55FDD"/>
    <w:rsid w:val="00D563E1"/>
    <w:rsid w:val="00D856AC"/>
    <w:rsid w:val="00D9685E"/>
    <w:rsid w:val="00DA51A5"/>
    <w:rsid w:val="00DB31ED"/>
    <w:rsid w:val="00DC0AE5"/>
    <w:rsid w:val="00DC16E9"/>
    <w:rsid w:val="00DE282E"/>
    <w:rsid w:val="00DE4524"/>
    <w:rsid w:val="00DE601D"/>
    <w:rsid w:val="00E0127B"/>
    <w:rsid w:val="00E11C99"/>
    <w:rsid w:val="00E26D2F"/>
    <w:rsid w:val="00E35CE7"/>
    <w:rsid w:val="00E367FD"/>
    <w:rsid w:val="00E3691F"/>
    <w:rsid w:val="00E42567"/>
    <w:rsid w:val="00E42D6E"/>
    <w:rsid w:val="00E53E7E"/>
    <w:rsid w:val="00E63114"/>
    <w:rsid w:val="00E7281C"/>
    <w:rsid w:val="00E85364"/>
    <w:rsid w:val="00E85924"/>
    <w:rsid w:val="00E920BC"/>
    <w:rsid w:val="00E97FA6"/>
    <w:rsid w:val="00EA417B"/>
    <w:rsid w:val="00EA6167"/>
    <w:rsid w:val="00EA72A0"/>
    <w:rsid w:val="00EB1E15"/>
    <w:rsid w:val="00EC322F"/>
    <w:rsid w:val="00ED61C8"/>
    <w:rsid w:val="00EE427A"/>
    <w:rsid w:val="00EE7944"/>
    <w:rsid w:val="00EE7CB3"/>
    <w:rsid w:val="00EF2E03"/>
    <w:rsid w:val="00EF2E2F"/>
    <w:rsid w:val="00EF4557"/>
    <w:rsid w:val="00EF6DA6"/>
    <w:rsid w:val="00EF7753"/>
    <w:rsid w:val="00F025C6"/>
    <w:rsid w:val="00F218E7"/>
    <w:rsid w:val="00F43045"/>
    <w:rsid w:val="00F44155"/>
    <w:rsid w:val="00F5242C"/>
    <w:rsid w:val="00F532CD"/>
    <w:rsid w:val="00F61771"/>
    <w:rsid w:val="00F64134"/>
    <w:rsid w:val="00F76DAB"/>
    <w:rsid w:val="00F843DF"/>
    <w:rsid w:val="00F84A89"/>
    <w:rsid w:val="00F91548"/>
    <w:rsid w:val="00F9528A"/>
    <w:rsid w:val="00F97614"/>
    <w:rsid w:val="00FA4BF9"/>
    <w:rsid w:val="00FB35BA"/>
    <w:rsid w:val="00FC1B03"/>
    <w:rsid w:val="00FC2198"/>
    <w:rsid w:val="00FE08A4"/>
    <w:rsid w:val="00FF4DBD"/>
    <w:rsid w:val="05677F23"/>
    <w:rsid w:val="06149737"/>
    <w:rsid w:val="08FE62CC"/>
    <w:rsid w:val="0CBF9A6B"/>
    <w:rsid w:val="0F6B16FC"/>
    <w:rsid w:val="12D42DFF"/>
    <w:rsid w:val="17D89AD2"/>
    <w:rsid w:val="1A9EC1AD"/>
    <w:rsid w:val="1B1E46D3"/>
    <w:rsid w:val="1BFC752B"/>
    <w:rsid w:val="216B8607"/>
    <w:rsid w:val="27603968"/>
    <w:rsid w:val="2CE3AC59"/>
    <w:rsid w:val="2F770253"/>
    <w:rsid w:val="401580DD"/>
    <w:rsid w:val="428D6994"/>
    <w:rsid w:val="435FCFAC"/>
    <w:rsid w:val="453E86F6"/>
    <w:rsid w:val="49FEE64F"/>
    <w:rsid w:val="4C63D728"/>
    <w:rsid w:val="4CDCFDA4"/>
    <w:rsid w:val="4FB37F58"/>
    <w:rsid w:val="50E47802"/>
    <w:rsid w:val="54E61649"/>
    <w:rsid w:val="55C1753E"/>
    <w:rsid w:val="55DE1ACA"/>
    <w:rsid w:val="587445C6"/>
    <w:rsid w:val="5BBDDF00"/>
    <w:rsid w:val="5C59BA57"/>
    <w:rsid w:val="63A6453F"/>
    <w:rsid w:val="68C37F03"/>
    <w:rsid w:val="6B7A242E"/>
    <w:rsid w:val="6ED2AE29"/>
    <w:rsid w:val="76A09D57"/>
    <w:rsid w:val="799ED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7CBB"/>
  <w15:docId w15:val="{4570C30D-4379-4411-BA94-76588A68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56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55635"/>
    <w:rPr>
      <w:rFonts w:ascii="Consolas" w:hAnsi="Consolas"/>
      <w:sz w:val="21"/>
      <w:szCs w:val="21"/>
    </w:rPr>
  </w:style>
  <w:style w:type="character" w:styleId="Hyperlink">
    <w:name w:val="Hyperlink"/>
    <w:basedOn w:val="DefaultParagraphFont"/>
    <w:uiPriority w:val="99"/>
    <w:unhideWhenUsed/>
    <w:rsid w:val="0032050B"/>
    <w:rPr>
      <w:color w:val="0000FF" w:themeColor="hyperlink"/>
      <w:u w:val="single"/>
    </w:rPr>
  </w:style>
  <w:style w:type="character" w:styleId="UnresolvedMention">
    <w:name w:val="Unresolved Mention"/>
    <w:basedOn w:val="DefaultParagraphFont"/>
    <w:uiPriority w:val="99"/>
    <w:semiHidden/>
    <w:unhideWhenUsed/>
    <w:rsid w:val="0032050B"/>
    <w:rPr>
      <w:color w:val="605E5C"/>
      <w:shd w:val="clear" w:color="auto" w:fill="E1DFDD"/>
    </w:rPr>
  </w:style>
  <w:style w:type="paragraph" w:customStyle="1" w:styleId="DefaultText">
    <w:name w:val="Default Text"/>
    <w:basedOn w:val="Normal"/>
    <w:rsid w:val="00895C63"/>
    <w:pPr>
      <w:spacing w:after="0" w:line="240" w:lineRule="auto"/>
    </w:pPr>
    <w:rPr>
      <w:rFonts w:ascii="Times New Roman" w:eastAsia="Times New Roman" w:hAnsi="Times New Roman" w:cs="Times New Roman"/>
      <w:sz w:val="24"/>
      <w:szCs w:val="20"/>
    </w:rPr>
  </w:style>
  <w:style w:type="paragraph" w:customStyle="1" w:styleId="RSummary">
    <w:name w:val="R Summary"/>
    <w:basedOn w:val="Normal"/>
    <w:next w:val="Normal"/>
    <w:rsid w:val="00895C63"/>
    <w:pPr>
      <w:spacing w:after="120" w:line="240" w:lineRule="auto"/>
      <w:ind w:left="1166" w:hanging="1166"/>
    </w:pPr>
    <w:rPr>
      <w:rFonts w:ascii="Times New Roman" w:eastAsia="Times" w:hAnsi="Times New Roman" w:cs="Times New Roman"/>
      <w:kern w:val="24"/>
      <w:sz w:val="24"/>
      <w:szCs w:val="20"/>
    </w:rPr>
  </w:style>
  <w:style w:type="character" w:styleId="CommentReference">
    <w:name w:val="annotation reference"/>
    <w:basedOn w:val="DefaultParagraphFont"/>
    <w:uiPriority w:val="99"/>
    <w:semiHidden/>
    <w:unhideWhenUsed/>
    <w:rsid w:val="00E53E7E"/>
    <w:rPr>
      <w:sz w:val="16"/>
      <w:szCs w:val="16"/>
    </w:rPr>
  </w:style>
  <w:style w:type="paragraph" w:styleId="CommentText">
    <w:name w:val="annotation text"/>
    <w:basedOn w:val="Normal"/>
    <w:link w:val="CommentTextChar"/>
    <w:uiPriority w:val="99"/>
    <w:unhideWhenUsed/>
    <w:rsid w:val="00E53E7E"/>
    <w:pPr>
      <w:spacing w:line="240" w:lineRule="auto"/>
    </w:pPr>
    <w:rPr>
      <w:sz w:val="20"/>
      <w:szCs w:val="20"/>
    </w:rPr>
  </w:style>
  <w:style w:type="character" w:customStyle="1" w:styleId="CommentTextChar">
    <w:name w:val="Comment Text Char"/>
    <w:basedOn w:val="DefaultParagraphFont"/>
    <w:link w:val="CommentText"/>
    <w:uiPriority w:val="99"/>
    <w:rsid w:val="00E53E7E"/>
    <w:rPr>
      <w:sz w:val="20"/>
      <w:szCs w:val="20"/>
    </w:rPr>
  </w:style>
  <w:style w:type="paragraph" w:styleId="CommentSubject">
    <w:name w:val="annotation subject"/>
    <w:basedOn w:val="CommentText"/>
    <w:next w:val="CommentText"/>
    <w:link w:val="CommentSubjectChar"/>
    <w:uiPriority w:val="99"/>
    <w:semiHidden/>
    <w:unhideWhenUsed/>
    <w:rsid w:val="00E53E7E"/>
    <w:rPr>
      <w:b/>
      <w:bCs/>
    </w:rPr>
  </w:style>
  <w:style w:type="character" w:customStyle="1" w:styleId="CommentSubjectChar">
    <w:name w:val="Comment Subject Char"/>
    <w:basedOn w:val="CommentTextChar"/>
    <w:link w:val="CommentSubject"/>
    <w:uiPriority w:val="99"/>
    <w:semiHidden/>
    <w:rsid w:val="00E53E7E"/>
    <w:rPr>
      <w:b/>
      <w:bCs/>
      <w:sz w:val="20"/>
      <w:szCs w:val="20"/>
    </w:rPr>
  </w:style>
  <w:style w:type="paragraph" w:styleId="BodyText">
    <w:name w:val="Body Text"/>
    <w:basedOn w:val="Normal"/>
    <w:link w:val="BodyTextChar"/>
    <w:uiPriority w:val="1"/>
    <w:qFormat/>
    <w:rsid w:val="004835C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835C3"/>
    <w:rPr>
      <w:rFonts w:ascii="Times New Roman" w:eastAsia="Times New Roman" w:hAnsi="Times New Roman" w:cs="Times New Roman"/>
      <w:sz w:val="24"/>
      <w:szCs w:val="24"/>
      <w:lang w:bidi="en-US"/>
    </w:rPr>
  </w:style>
  <w:style w:type="character" w:customStyle="1" w:styleId="normaltextrun">
    <w:name w:val="normaltextrun"/>
    <w:basedOn w:val="DefaultParagraphFont"/>
    <w:rsid w:val="00245CA8"/>
  </w:style>
  <w:style w:type="character" w:customStyle="1" w:styleId="eop">
    <w:name w:val="eop"/>
    <w:basedOn w:val="DefaultParagraphFont"/>
    <w:rsid w:val="0024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enny.vaillancourt@main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10D6D-F8F5-4A14-BC89-663FA7AB62D2}">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B091642B-38FD-471E-8B36-E8DE1662D7C4}">
  <ds:schemaRefs>
    <ds:schemaRef ds:uri="http://schemas.microsoft.com/sharepoint/v3/contenttype/forms"/>
  </ds:schemaRefs>
</ds:datastoreItem>
</file>

<file path=customXml/itemProps3.xml><?xml version="1.0" encoding="utf-8"?>
<ds:datastoreItem xmlns:ds="http://schemas.openxmlformats.org/officeDocument/2006/customXml" ds:itemID="{3F23EA9C-EC8D-4D40-9605-401C83B5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7860</Characters>
  <Application>Microsoft Office Word</Application>
  <DocSecurity>0</DocSecurity>
  <Lines>65</Lines>
  <Paragraphs>18</Paragraphs>
  <ScaleCrop>false</ScaleCrop>
  <Company>State of Maine</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Doherty, Holly</dc:creator>
  <cp:lastModifiedBy>Vaillancourt, Penny</cp:lastModifiedBy>
  <cp:revision>17</cp:revision>
  <dcterms:created xsi:type="dcterms:W3CDTF">2023-06-29T16:33:00Z</dcterms:created>
  <dcterms:modified xsi:type="dcterms:W3CDTF">2025-06-28T21:48:00Z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